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30E3" w14:textId="34D48A18"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 wp14:anchorId="595BA14C" wp14:editId="2B47C65D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292">
        <w:rPr>
          <w:rFonts w:eastAsia="Calibri"/>
          <w:bCs/>
          <w:sz w:val="26"/>
          <w:szCs w:val="26"/>
          <w:lang w:eastAsia="en-US"/>
        </w:rPr>
        <w:t>.</w:t>
      </w:r>
    </w:p>
    <w:p w14:paraId="6C9C5CD6" w14:textId="77777777" w:rsidR="002D4A6B" w:rsidRPr="00F62E72" w:rsidRDefault="00887E0A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МУНИЦИПАЛЬНЫЙ КОМИТЕТ</w:t>
      </w:r>
    </w:p>
    <w:p w14:paraId="45A27EEB" w14:textId="77777777"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14:paraId="05EBDCE9" w14:textId="77777777"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14:paraId="44867A76" w14:textId="77777777"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14:paraId="7614D3F6" w14:textId="77777777" w:rsidR="00840A03" w:rsidRDefault="00840A03" w:rsidP="007421B0">
      <w:pPr>
        <w:suppressAutoHyphens/>
        <w:rPr>
          <w:rFonts w:eastAsia="Calibri"/>
          <w:bCs/>
          <w:sz w:val="26"/>
          <w:szCs w:val="26"/>
          <w:lang w:eastAsia="en-US"/>
        </w:rPr>
      </w:pPr>
    </w:p>
    <w:p w14:paraId="18146F11" w14:textId="353FEFFB" w:rsidR="002D4A6B" w:rsidRPr="007537F1" w:rsidRDefault="00520641" w:rsidP="007421B0">
      <w:pPr>
        <w:suppressAutoHyphens/>
        <w:rPr>
          <w:rFonts w:eastAsia="Calibri"/>
          <w:bCs/>
          <w:szCs w:val="26"/>
          <w:lang w:eastAsia="en-US"/>
        </w:rPr>
      </w:pPr>
      <w:r w:rsidRPr="00D45A02">
        <w:rPr>
          <w:rFonts w:eastAsia="Calibri"/>
          <w:bCs/>
          <w:szCs w:val="26"/>
          <w:lang w:eastAsia="en-US"/>
        </w:rPr>
        <w:t>26</w:t>
      </w:r>
      <w:r w:rsidR="00502292" w:rsidRPr="00D45A02">
        <w:rPr>
          <w:rFonts w:eastAsia="Calibri"/>
          <w:bCs/>
          <w:szCs w:val="26"/>
          <w:lang w:eastAsia="en-US"/>
        </w:rPr>
        <w:t>.11</w:t>
      </w:r>
      <w:r w:rsidR="007421B0" w:rsidRPr="00D45A02">
        <w:rPr>
          <w:rFonts w:eastAsia="Calibri"/>
          <w:bCs/>
          <w:szCs w:val="26"/>
          <w:lang w:eastAsia="en-US"/>
        </w:rPr>
        <w:t xml:space="preserve">.2019 год                                         </w:t>
      </w:r>
      <w:r w:rsidR="007537F1" w:rsidRPr="00D45A02">
        <w:rPr>
          <w:rFonts w:eastAsia="Calibri"/>
          <w:bCs/>
          <w:szCs w:val="26"/>
          <w:lang w:eastAsia="en-US"/>
        </w:rPr>
        <w:t xml:space="preserve">      </w:t>
      </w:r>
      <w:r w:rsidR="00887E0A" w:rsidRPr="00D45A02">
        <w:rPr>
          <w:rFonts w:eastAsia="Calibri"/>
          <w:bCs/>
          <w:szCs w:val="26"/>
          <w:lang w:eastAsia="en-US"/>
        </w:rPr>
        <w:t>РЕШЕНИЕ</w:t>
      </w:r>
      <w:r w:rsidR="007421B0" w:rsidRPr="00D45A02">
        <w:rPr>
          <w:rFonts w:eastAsia="Calibri"/>
          <w:bCs/>
          <w:szCs w:val="26"/>
          <w:lang w:eastAsia="en-US"/>
        </w:rPr>
        <w:t xml:space="preserve">                                                  №</w:t>
      </w:r>
      <w:r w:rsidR="007537F1" w:rsidRPr="00D45A02">
        <w:rPr>
          <w:rFonts w:eastAsia="Calibri"/>
          <w:bCs/>
          <w:szCs w:val="26"/>
          <w:lang w:eastAsia="en-US"/>
        </w:rPr>
        <w:t xml:space="preserve"> </w:t>
      </w:r>
      <w:r w:rsidR="00502292" w:rsidRPr="00D45A02">
        <w:rPr>
          <w:rFonts w:eastAsia="Calibri"/>
          <w:bCs/>
          <w:szCs w:val="26"/>
          <w:lang w:eastAsia="en-US"/>
        </w:rPr>
        <w:t>81</w:t>
      </w:r>
    </w:p>
    <w:p w14:paraId="62F5ABD3" w14:textId="77777777" w:rsidR="00240B4D" w:rsidRPr="007537F1" w:rsidRDefault="00240B4D" w:rsidP="002D4A6B">
      <w:pPr>
        <w:suppressAutoHyphens/>
        <w:jc w:val="center"/>
        <w:rPr>
          <w:rFonts w:eastAsia="Calibri"/>
          <w:bCs/>
          <w:szCs w:val="26"/>
          <w:lang w:eastAsia="en-US"/>
        </w:rPr>
      </w:pPr>
    </w:p>
    <w:p w14:paraId="05CDB6E4" w14:textId="77777777" w:rsidR="00240B4D" w:rsidRPr="007537F1" w:rsidRDefault="007537F1" w:rsidP="002D4A6B">
      <w:pPr>
        <w:suppressAutoHyphens/>
        <w:jc w:val="center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 xml:space="preserve"> </w:t>
      </w:r>
      <w:r w:rsidR="00240B4D" w:rsidRPr="007537F1">
        <w:rPr>
          <w:rFonts w:eastAsia="Calibri"/>
          <w:bCs/>
          <w:szCs w:val="26"/>
          <w:lang w:eastAsia="en-US"/>
        </w:rPr>
        <w:t>с. Красный Кут</w:t>
      </w:r>
    </w:p>
    <w:p w14:paraId="3FEDF842" w14:textId="77777777"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p w14:paraId="2759D4FE" w14:textId="77777777"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14:paraId="3C4CE605" w14:textId="77777777"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00"/>
      </w:tblGrid>
      <w:tr w:rsidR="002D4A6B" w:rsidRPr="00F62E72" w14:paraId="7416CFD5" w14:textId="77777777" w:rsidTr="00A24A42">
        <w:trPr>
          <w:trHeight w:val="313"/>
          <w:jc w:val="center"/>
        </w:trPr>
        <w:tc>
          <w:tcPr>
            <w:tcW w:w="9100" w:type="dxa"/>
          </w:tcPr>
          <w:p w14:paraId="6D212E2C" w14:textId="0F6AAB17" w:rsidR="002D4A6B" w:rsidRDefault="00840A03" w:rsidP="00240B4D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</w:t>
            </w:r>
            <w:r w:rsidR="00502292">
              <w:rPr>
                <w:b/>
                <w:bCs/>
                <w:color w:val="000000"/>
                <w:shd w:val="clear" w:color="auto" w:fill="FFFFFF"/>
              </w:rPr>
              <w:t xml:space="preserve">О внесении изменений в решение </w:t>
            </w:r>
            <w:r w:rsidR="00EE5604">
              <w:rPr>
                <w:b/>
                <w:bCs/>
                <w:color w:val="000000"/>
                <w:shd w:val="clear" w:color="auto" w:fill="FFFFFF"/>
              </w:rPr>
              <w:t>муниципального комитета</w:t>
            </w:r>
            <w:r w:rsidR="00502292">
              <w:rPr>
                <w:b/>
                <w:bCs/>
                <w:color w:val="000000"/>
                <w:shd w:val="clear" w:color="auto" w:fill="FFFFFF"/>
              </w:rPr>
              <w:t xml:space="preserve"> от 02.09.2019 года №61 </w:t>
            </w:r>
            <w:r>
              <w:rPr>
                <w:b/>
                <w:bCs/>
                <w:color w:val="000000"/>
                <w:shd w:val="clear" w:color="auto" w:fill="FFFFFF"/>
              </w:rPr>
              <w:t>О налоге на имущество физический лиц»</w:t>
            </w:r>
            <w:r w:rsidR="00502292">
              <w:rPr>
                <w:b/>
                <w:bCs/>
                <w:color w:val="000000"/>
                <w:shd w:val="clear" w:color="auto" w:fill="FFFFFF"/>
              </w:rPr>
              <w:t>.</w:t>
            </w:r>
          </w:p>
          <w:p w14:paraId="2CF53E74" w14:textId="77777777" w:rsidR="007421B0" w:rsidRDefault="007421B0" w:rsidP="007421B0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14:paraId="5769B457" w14:textId="6070B998" w:rsidR="007421B0" w:rsidRDefault="007421B0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 соответствии с главой 32</w:t>
            </w:r>
            <w:r w:rsidR="00B57226">
              <w:rPr>
                <w:bCs/>
                <w:color w:val="000000"/>
                <w:shd w:val="clear" w:color="auto" w:fill="FFFFFF"/>
              </w:rPr>
              <w:t xml:space="preserve"> «Налог на имущество физических лиц» Налогового кодекса Российской Федерации, </w:t>
            </w:r>
            <w:r w:rsidR="00502292">
              <w:rPr>
                <w:bCs/>
                <w:color w:val="000000"/>
                <w:shd w:val="clear" w:color="auto" w:fill="FFFFFF"/>
              </w:rPr>
              <w:t xml:space="preserve">с федеральным законом от 06 октября </w:t>
            </w:r>
            <w:r w:rsidR="00502292" w:rsidRPr="00B86011">
              <w:t>2003года № 131-ФЗ «Об общих принципах организации местного самоуправления в Российской Федерации»</w:t>
            </w:r>
            <w:r w:rsidR="00502292">
              <w:t xml:space="preserve">, </w:t>
            </w:r>
            <w:r w:rsidR="00B57226">
              <w:rPr>
                <w:bCs/>
                <w:color w:val="000000"/>
                <w:shd w:val="clear" w:color="auto" w:fill="FFFFFF"/>
              </w:rPr>
              <w:t>руководствуясь Уставом Краснокутского сельского поселения Спасского муниципального района Приморского края, муниципальный комитет Краснокутского сельского поселения Спасского муниципального района Приморского края</w:t>
            </w:r>
          </w:p>
          <w:p w14:paraId="5F8CD8C1" w14:textId="39644A77" w:rsidR="00004720" w:rsidRDefault="00004720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</w:p>
          <w:p w14:paraId="578995B7" w14:textId="13746990" w:rsidR="00004720" w:rsidRDefault="00004720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     РЕШИЛ:</w:t>
            </w:r>
          </w:p>
          <w:p w14:paraId="74027627" w14:textId="77777777" w:rsidR="00146D55" w:rsidRDefault="00146D55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</w:p>
          <w:p w14:paraId="3B3455E2" w14:textId="16FEC7AE" w:rsidR="00146D55" w:rsidRDefault="00146D55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  1. Положение о налоге на имущество физических лиц на территории Краснокутского сельского поселения Спасского муниципального района Приморского края утвержденное решением муниципального комитета от 02.09.2019 года № 61 изложить в новой редакции (Приложение №1).</w:t>
            </w:r>
          </w:p>
          <w:p w14:paraId="193E8C76" w14:textId="1045BF79" w:rsidR="007537F1" w:rsidRPr="007537F1" w:rsidRDefault="00146D55" w:rsidP="007537F1">
            <w:pPr>
              <w:jc w:val="both"/>
              <w:rPr>
                <w:u w:val="single"/>
              </w:rPr>
            </w:pPr>
            <w:r>
              <w:t xml:space="preserve">   2</w:t>
            </w:r>
            <w:r w:rsidR="004240EE">
              <w:t xml:space="preserve">. </w:t>
            </w:r>
            <w:r w:rsidR="007537F1" w:rsidRPr="007537F1">
              <w:t xml:space="preserve">Настоящее решение подлежит опубликованию в официальном печатном органе Краснокутского сельского поселения – газете «Горизонт» и на официальном сайте Краснокутского сельского поселения в информационно-телекоммуникационной сети Интернет </w:t>
            </w:r>
            <w:r w:rsidRPr="007537F1">
              <w:rPr>
                <w:u w:val="single"/>
              </w:rPr>
              <w:t>краснокутское. рф</w:t>
            </w:r>
          </w:p>
          <w:p w14:paraId="0F9F4D7B" w14:textId="3A238F03" w:rsidR="007537F1" w:rsidRPr="007537F1" w:rsidRDefault="00146D55" w:rsidP="007537F1">
            <w:pPr>
              <w:jc w:val="both"/>
            </w:pPr>
            <w:r>
              <w:t xml:space="preserve">   3</w:t>
            </w:r>
            <w:r w:rsidR="007537F1" w:rsidRPr="007537F1">
              <w:t>. Контроль за выполнением настоящего решения оставляю за собой.</w:t>
            </w:r>
          </w:p>
          <w:p w14:paraId="6D6C2D84" w14:textId="77777777" w:rsidR="007537F1" w:rsidRDefault="007537F1" w:rsidP="007537F1">
            <w:pPr>
              <w:jc w:val="both"/>
            </w:pPr>
          </w:p>
          <w:p w14:paraId="6A1B05E1" w14:textId="77777777" w:rsidR="007537F1" w:rsidRDefault="007537F1" w:rsidP="007537F1">
            <w:pPr>
              <w:tabs>
                <w:tab w:val="left" w:pos="6480"/>
              </w:tabs>
              <w:jc w:val="both"/>
            </w:pPr>
          </w:p>
          <w:p w14:paraId="29BD7C5B" w14:textId="77777777" w:rsidR="007537F1" w:rsidRDefault="007537F1" w:rsidP="007537F1">
            <w:pPr>
              <w:tabs>
                <w:tab w:val="left" w:pos="6480"/>
              </w:tabs>
              <w:jc w:val="both"/>
            </w:pPr>
          </w:p>
          <w:p w14:paraId="65586CF3" w14:textId="77777777" w:rsidR="007537F1" w:rsidRDefault="007537F1" w:rsidP="007537F1">
            <w:pPr>
              <w:tabs>
                <w:tab w:val="left" w:pos="6480"/>
              </w:tabs>
              <w:jc w:val="both"/>
            </w:pPr>
          </w:p>
          <w:p w14:paraId="0C588178" w14:textId="461CD9D0" w:rsidR="007537F1" w:rsidRDefault="007537F1" w:rsidP="007537F1">
            <w:pPr>
              <w:tabs>
                <w:tab w:val="left" w:pos="6480"/>
              </w:tabs>
              <w:jc w:val="both"/>
            </w:pPr>
            <w:r>
              <w:t xml:space="preserve">Глава Краснокутского                                   </w:t>
            </w:r>
            <w:r w:rsidR="00146D55">
              <w:t xml:space="preserve">             </w:t>
            </w:r>
            <w:r>
              <w:t xml:space="preserve">                        А.Б. Петриченко</w:t>
            </w:r>
          </w:p>
          <w:p w14:paraId="3A6B8E3E" w14:textId="77777777" w:rsidR="007537F1" w:rsidRDefault="007537F1" w:rsidP="007537F1">
            <w:pPr>
              <w:jc w:val="both"/>
            </w:pPr>
            <w:r>
              <w:t>сельского поселения</w:t>
            </w:r>
          </w:p>
          <w:p w14:paraId="4B3CBC76" w14:textId="77777777" w:rsidR="007537F1" w:rsidRPr="007421B0" w:rsidRDefault="007537F1" w:rsidP="007421B0">
            <w:pPr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14:paraId="2A301DD5" w14:textId="296C6978"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F54D2C" w14:textId="77777777" w:rsidR="009358DA" w:rsidRPr="00840A03" w:rsidRDefault="009358DA" w:rsidP="00840A03">
      <w:pPr>
        <w:ind w:left="710"/>
        <w:rPr>
          <w:sz w:val="26"/>
          <w:szCs w:val="26"/>
        </w:rPr>
      </w:pPr>
    </w:p>
    <w:p w14:paraId="679E4DD3" w14:textId="77777777" w:rsidR="007537F1" w:rsidRDefault="007537F1" w:rsidP="00887E0A">
      <w:pPr>
        <w:tabs>
          <w:tab w:val="left" w:pos="690"/>
        </w:tabs>
        <w:jc w:val="center"/>
      </w:pPr>
    </w:p>
    <w:p w14:paraId="3F1C8460" w14:textId="77777777" w:rsidR="007537F1" w:rsidRDefault="007537F1" w:rsidP="00887E0A">
      <w:pPr>
        <w:tabs>
          <w:tab w:val="left" w:pos="690"/>
        </w:tabs>
        <w:jc w:val="center"/>
      </w:pPr>
    </w:p>
    <w:p w14:paraId="440F1FDB" w14:textId="77777777" w:rsidR="007537F1" w:rsidRDefault="007537F1" w:rsidP="00887E0A">
      <w:pPr>
        <w:tabs>
          <w:tab w:val="left" w:pos="690"/>
        </w:tabs>
        <w:jc w:val="center"/>
      </w:pPr>
    </w:p>
    <w:p w14:paraId="1345EB41" w14:textId="77777777" w:rsidR="007537F1" w:rsidRDefault="007537F1" w:rsidP="00887E0A">
      <w:pPr>
        <w:tabs>
          <w:tab w:val="left" w:pos="690"/>
        </w:tabs>
        <w:jc w:val="center"/>
      </w:pPr>
    </w:p>
    <w:p w14:paraId="7C5ED628" w14:textId="7D3C0D9E" w:rsidR="007537F1" w:rsidRDefault="007537F1" w:rsidP="00887E0A">
      <w:pPr>
        <w:tabs>
          <w:tab w:val="left" w:pos="690"/>
        </w:tabs>
        <w:jc w:val="center"/>
      </w:pPr>
    </w:p>
    <w:p w14:paraId="03E3609C" w14:textId="77777777" w:rsidR="00D45A02" w:rsidRDefault="00D45A02" w:rsidP="00887E0A">
      <w:pPr>
        <w:tabs>
          <w:tab w:val="left" w:pos="690"/>
        </w:tabs>
        <w:jc w:val="center"/>
      </w:pPr>
    </w:p>
    <w:p w14:paraId="5D4AA98D" w14:textId="77777777" w:rsidR="007537F1" w:rsidRDefault="007537F1" w:rsidP="00887E0A">
      <w:pPr>
        <w:tabs>
          <w:tab w:val="left" w:pos="690"/>
        </w:tabs>
        <w:jc w:val="center"/>
      </w:pPr>
    </w:p>
    <w:p w14:paraId="14576B27" w14:textId="77777777" w:rsidR="007537F1" w:rsidRDefault="007537F1" w:rsidP="00887E0A">
      <w:pPr>
        <w:tabs>
          <w:tab w:val="left" w:pos="690"/>
        </w:tabs>
        <w:jc w:val="center"/>
      </w:pPr>
    </w:p>
    <w:p w14:paraId="0110BBDD" w14:textId="466A7B9F" w:rsidR="007537F1" w:rsidRPr="007537F1" w:rsidRDefault="007537F1" w:rsidP="00E2513E">
      <w:pPr>
        <w:shd w:val="clear" w:color="auto" w:fill="FFFFFF"/>
        <w:tabs>
          <w:tab w:val="left" w:pos="1080"/>
          <w:tab w:val="left" w:pos="7380"/>
        </w:tabs>
        <w:spacing w:line="228" w:lineRule="auto"/>
        <w:jc w:val="right"/>
        <w:rPr>
          <w:szCs w:val="26"/>
        </w:rPr>
      </w:pPr>
      <w:r w:rsidRPr="007537F1">
        <w:rPr>
          <w:szCs w:val="26"/>
        </w:rPr>
        <w:lastRenderedPageBreak/>
        <w:t xml:space="preserve">Приложение № 1 </w:t>
      </w:r>
    </w:p>
    <w:p w14:paraId="7A03D0DE" w14:textId="77777777" w:rsidR="007537F1" w:rsidRP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ind w:left="5103"/>
        <w:jc w:val="right"/>
        <w:rPr>
          <w:szCs w:val="26"/>
        </w:rPr>
      </w:pPr>
      <w:r w:rsidRPr="007537F1">
        <w:rPr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14:paraId="7F70CEB4" w14:textId="58AE9C5A" w:rsidR="007537F1" w:rsidRP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ind w:left="5103"/>
        <w:jc w:val="right"/>
        <w:rPr>
          <w:szCs w:val="26"/>
        </w:rPr>
      </w:pPr>
      <w:r w:rsidRPr="007537F1">
        <w:rPr>
          <w:szCs w:val="26"/>
        </w:rPr>
        <w:t xml:space="preserve">от </w:t>
      </w:r>
      <w:r w:rsidR="00146D55">
        <w:rPr>
          <w:szCs w:val="26"/>
        </w:rPr>
        <w:t>26</w:t>
      </w:r>
      <w:r>
        <w:rPr>
          <w:szCs w:val="26"/>
        </w:rPr>
        <w:t>.</w:t>
      </w:r>
      <w:r w:rsidR="00146D55">
        <w:rPr>
          <w:szCs w:val="26"/>
        </w:rPr>
        <w:t>11</w:t>
      </w:r>
      <w:r>
        <w:rPr>
          <w:szCs w:val="26"/>
        </w:rPr>
        <w:t>.2019 года №</w:t>
      </w:r>
      <w:r w:rsidR="00146D55">
        <w:rPr>
          <w:szCs w:val="26"/>
        </w:rPr>
        <w:t xml:space="preserve"> 8</w:t>
      </w:r>
      <w:r>
        <w:rPr>
          <w:szCs w:val="26"/>
        </w:rPr>
        <w:t>1</w:t>
      </w:r>
    </w:p>
    <w:p w14:paraId="25B6D716" w14:textId="77777777" w:rsid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26"/>
        </w:rPr>
      </w:pPr>
    </w:p>
    <w:p w14:paraId="72663F08" w14:textId="77777777" w:rsid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center"/>
        <w:rPr>
          <w:sz w:val="26"/>
          <w:szCs w:val="26"/>
        </w:rPr>
      </w:pPr>
    </w:p>
    <w:p w14:paraId="578D0027" w14:textId="77777777" w:rsidR="007537F1" w:rsidRP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center"/>
        <w:rPr>
          <w:szCs w:val="26"/>
        </w:rPr>
      </w:pPr>
      <w:r w:rsidRPr="007537F1">
        <w:rPr>
          <w:szCs w:val="26"/>
        </w:rPr>
        <w:t>ПОЛОЖЕНИЕ</w:t>
      </w:r>
    </w:p>
    <w:p w14:paraId="574BC7E3" w14:textId="77777777" w:rsidR="007537F1" w:rsidRP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center"/>
        <w:rPr>
          <w:szCs w:val="26"/>
        </w:rPr>
      </w:pPr>
      <w:r w:rsidRPr="007537F1">
        <w:rPr>
          <w:szCs w:val="26"/>
        </w:rPr>
        <w:t>о налоге на имущество физических лиц на территории Краснокутского сельского поселения Спасского муниципального района Приморского края</w:t>
      </w:r>
    </w:p>
    <w:p w14:paraId="114022A3" w14:textId="77777777" w:rsidR="007537F1" w:rsidRPr="007537F1" w:rsidRDefault="007537F1" w:rsidP="00887E0A">
      <w:pPr>
        <w:tabs>
          <w:tab w:val="left" w:pos="690"/>
        </w:tabs>
        <w:jc w:val="center"/>
        <w:rPr>
          <w:sz w:val="22"/>
        </w:rPr>
      </w:pPr>
    </w:p>
    <w:p w14:paraId="647D9284" w14:textId="77777777" w:rsidR="007537F1" w:rsidRDefault="007537F1" w:rsidP="00887E0A">
      <w:pPr>
        <w:tabs>
          <w:tab w:val="left" w:pos="690"/>
        </w:tabs>
        <w:jc w:val="center"/>
      </w:pPr>
    </w:p>
    <w:p w14:paraId="406AC0D9" w14:textId="77777777" w:rsidR="000E4AF4" w:rsidRDefault="000E4AF4" w:rsidP="007537F1">
      <w:pPr>
        <w:tabs>
          <w:tab w:val="left" w:pos="690"/>
        </w:tabs>
        <w:jc w:val="center"/>
      </w:pPr>
      <w:r>
        <w:t>1. Общее положение</w:t>
      </w:r>
    </w:p>
    <w:p w14:paraId="5A751813" w14:textId="77777777" w:rsidR="007537F1" w:rsidRDefault="007537F1" w:rsidP="00887E0A">
      <w:pPr>
        <w:tabs>
          <w:tab w:val="left" w:pos="690"/>
        </w:tabs>
        <w:jc w:val="center"/>
      </w:pPr>
    </w:p>
    <w:p w14:paraId="59298989" w14:textId="4BDA8682" w:rsidR="000E4AF4" w:rsidRDefault="007537F1" w:rsidP="000E4AF4">
      <w:pPr>
        <w:jc w:val="both"/>
      </w:pPr>
      <w:r>
        <w:t xml:space="preserve">   </w:t>
      </w:r>
      <w:r w:rsidR="00240B4D">
        <w:t xml:space="preserve"> </w:t>
      </w:r>
      <w:r w:rsidR="000E4AF4">
        <w:t xml:space="preserve">1.1. Настоящим </w:t>
      </w:r>
      <w:r w:rsidR="00146D55">
        <w:t>решением с</w:t>
      </w:r>
      <w:r w:rsidR="000E4AF4">
        <w:t xml:space="preserve"> 1 января 2020 года устанавливается и вводиться на территории Краснокутского сельского поселения Спасского муниципального района налог на имущество </w:t>
      </w:r>
      <w:r w:rsidR="00240B4D">
        <w:t>физических</w:t>
      </w:r>
      <w:r w:rsidR="000E4AF4">
        <w:t xml:space="preserve"> лиц, определяются налоговые ставки, особенности определения налоговой базы, а также налоговые льготы, основания и порядок их </w:t>
      </w:r>
      <w:r w:rsidR="00240B4D">
        <w:t>применения</w:t>
      </w:r>
      <w:r w:rsidR="000E4AF4">
        <w:t>.</w:t>
      </w:r>
    </w:p>
    <w:p w14:paraId="298E378B" w14:textId="77777777" w:rsidR="000E4AF4" w:rsidRDefault="00240B4D" w:rsidP="000E4AF4">
      <w:pPr>
        <w:jc w:val="both"/>
      </w:pPr>
      <w:r>
        <w:t xml:space="preserve">   </w:t>
      </w:r>
      <w:r w:rsidR="000E4AF4">
        <w:t xml:space="preserve">1.2. категории плательщиков, объектов </w:t>
      </w:r>
      <w:r>
        <w:t>налогообложения</w:t>
      </w:r>
      <w:r w:rsidR="000E4AF4">
        <w:t xml:space="preserve">, налоговая база и порядок ее определения, налоговый период, порядок </w:t>
      </w:r>
      <w:r>
        <w:t>исчисления</w:t>
      </w:r>
      <w:r w:rsidR="000E4AF4">
        <w:t xml:space="preserve"> налога, порядок и сроки уплаты налога и другие элементы обложения налогом на имущество физических лиц определены главой 32 «Налог на имущество физических лиц» Налогового кодекса Российской Федерации.</w:t>
      </w:r>
    </w:p>
    <w:p w14:paraId="4FF5A31E" w14:textId="77777777" w:rsidR="000E4AF4" w:rsidRDefault="000E4AF4" w:rsidP="000E4AF4">
      <w:pPr>
        <w:jc w:val="both"/>
      </w:pPr>
    </w:p>
    <w:p w14:paraId="1D7F84A7" w14:textId="77777777" w:rsidR="000E4AF4" w:rsidRDefault="000E4AF4" w:rsidP="000E4AF4">
      <w:pPr>
        <w:jc w:val="center"/>
      </w:pPr>
      <w:r>
        <w:t>2. Особенности определения налоговой базы</w:t>
      </w:r>
    </w:p>
    <w:p w14:paraId="4010AA79" w14:textId="77777777" w:rsidR="00240B4D" w:rsidRDefault="00240B4D" w:rsidP="000E4AF4">
      <w:pPr>
        <w:jc w:val="both"/>
      </w:pPr>
    </w:p>
    <w:p w14:paraId="5A68B973" w14:textId="77777777" w:rsidR="000E4AF4" w:rsidRDefault="000E4AF4" w:rsidP="000E4AF4">
      <w:pPr>
        <w:jc w:val="both"/>
      </w:pPr>
      <w:r>
        <w:t xml:space="preserve">Налоговая база с 1 января 2020 </w:t>
      </w:r>
      <w:r w:rsidR="00240B4D">
        <w:t>года</w:t>
      </w:r>
      <w:r>
        <w:t xml:space="preserve"> определяется в соответствии со статьей 403 «Порядок определения </w:t>
      </w:r>
      <w:r w:rsidR="00240B4D">
        <w:t>налоговой</w:t>
      </w:r>
      <w:r>
        <w:t xml:space="preserve"> базы исходя из кадастровой стоимости объектов </w:t>
      </w:r>
      <w:r w:rsidR="00240B4D">
        <w:t>налогообложения</w:t>
      </w:r>
      <w:r>
        <w:t xml:space="preserve">» главы 32 «Налог на имущество физических лиц» Налогового кодекса Российской Федерации в отношении каждого объекта </w:t>
      </w:r>
      <w:r w:rsidR="00240B4D">
        <w:t>налогообложения</w:t>
      </w:r>
      <w:r>
        <w:t xml:space="preserve"> как его кадастровая стоимость, внесенная в Единый </w:t>
      </w:r>
      <w:r w:rsidR="00240B4D">
        <w:t>государственный</w:t>
      </w:r>
      <w:r>
        <w:t xml:space="preserve"> реестр недвижимости и </w:t>
      </w:r>
      <w:r w:rsidR="00240B4D">
        <w:t>подлежащая</w:t>
      </w:r>
      <w:r>
        <w:t xml:space="preserve"> применению с 1 января 2020 года, являющегося </w:t>
      </w:r>
      <w:r w:rsidR="00240B4D">
        <w:t>налоговым</w:t>
      </w:r>
      <w:r w:rsidR="007421B0">
        <w:t xml:space="preserve"> периодом</w:t>
      </w:r>
      <w:r>
        <w:t>.</w:t>
      </w:r>
    </w:p>
    <w:p w14:paraId="7E9F5447" w14:textId="77777777" w:rsidR="000E4AF4" w:rsidRDefault="00240B4D" w:rsidP="000E4AF4">
      <w:pPr>
        <w:jc w:val="center"/>
      </w:pPr>
      <w:r>
        <w:t>3. Н</w:t>
      </w:r>
      <w:r w:rsidR="000E4AF4">
        <w:t>алоговые ставка</w:t>
      </w:r>
    </w:p>
    <w:p w14:paraId="41713063" w14:textId="77777777" w:rsidR="00240A57" w:rsidRDefault="00240A57" w:rsidP="000E4AF4">
      <w:pPr>
        <w:jc w:val="center"/>
      </w:pPr>
    </w:p>
    <w:p w14:paraId="2E5A24E7" w14:textId="77777777" w:rsidR="00240A57" w:rsidRDefault="00240A57" w:rsidP="00240A57">
      <w:pPr>
        <w:jc w:val="both"/>
      </w:pPr>
      <w:r>
        <w:t xml:space="preserve">Ставки налога на имущество физических лиц, взимаемого на территории Краснокутского сельского поселения </w:t>
      </w:r>
      <w:r w:rsidR="00240B4D">
        <w:t>Спасского</w:t>
      </w:r>
      <w:r>
        <w:t xml:space="preserve"> муниципального района устанавливаются в зависимости от кадастровой стоимости объектов </w:t>
      </w:r>
      <w:r w:rsidR="00240B4D">
        <w:t>налогообложения</w:t>
      </w:r>
      <w:r>
        <w:t xml:space="preserve">, ставки налога на имущество физических лиц устанавливаются в следующих </w:t>
      </w:r>
      <w:r w:rsidR="00240B4D">
        <w:t>размера</w:t>
      </w:r>
      <w:r>
        <w:t>:</w:t>
      </w:r>
    </w:p>
    <w:tbl>
      <w:tblPr>
        <w:tblW w:w="1001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6833"/>
        <w:gridCol w:w="2337"/>
      </w:tblGrid>
      <w:tr w:rsidR="00853CA9" w14:paraId="21783D8F" w14:textId="77777777" w:rsidTr="00D15E64">
        <w:trPr>
          <w:trHeight w:val="638"/>
        </w:trPr>
        <w:tc>
          <w:tcPr>
            <w:tcW w:w="842" w:type="dxa"/>
          </w:tcPr>
          <w:p w14:paraId="3FA166F6" w14:textId="77777777" w:rsidR="00853CA9" w:rsidRDefault="00853CA9" w:rsidP="00D15E64">
            <w:pPr>
              <w:jc w:val="both"/>
            </w:pPr>
          </w:p>
        </w:tc>
        <w:tc>
          <w:tcPr>
            <w:tcW w:w="6833" w:type="dxa"/>
          </w:tcPr>
          <w:p w14:paraId="2DF7B566" w14:textId="77777777" w:rsidR="00853CA9" w:rsidRDefault="00853CA9" w:rsidP="00D15E64">
            <w:pPr>
              <w:jc w:val="both"/>
            </w:pPr>
            <w:r>
              <w:t xml:space="preserve">Объект налогообложения </w:t>
            </w:r>
          </w:p>
        </w:tc>
        <w:tc>
          <w:tcPr>
            <w:tcW w:w="2337" w:type="dxa"/>
          </w:tcPr>
          <w:p w14:paraId="12F6CF37" w14:textId="77777777" w:rsidR="00853CA9" w:rsidRDefault="00853CA9" w:rsidP="00D15E64">
            <w:pPr>
              <w:jc w:val="both"/>
            </w:pPr>
            <w:r>
              <w:t>Налоговая ставка (%)</w:t>
            </w:r>
          </w:p>
        </w:tc>
      </w:tr>
      <w:tr w:rsidR="00853CA9" w14:paraId="37AEF9D5" w14:textId="77777777" w:rsidTr="00D15E64">
        <w:trPr>
          <w:trHeight w:val="516"/>
        </w:trPr>
        <w:tc>
          <w:tcPr>
            <w:tcW w:w="842" w:type="dxa"/>
          </w:tcPr>
          <w:p w14:paraId="1CDE62DB" w14:textId="77777777" w:rsidR="00853CA9" w:rsidRDefault="00853CA9" w:rsidP="00D15E64">
            <w:pPr>
              <w:jc w:val="both"/>
            </w:pPr>
            <w:r>
              <w:t>1.</w:t>
            </w:r>
          </w:p>
        </w:tc>
        <w:tc>
          <w:tcPr>
            <w:tcW w:w="6833" w:type="dxa"/>
          </w:tcPr>
          <w:p w14:paraId="1A831F1D" w14:textId="77777777" w:rsidR="00853CA9" w:rsidRDefault="00853CA9" w:rsidP="00D15E64">
            <w:pPr>
              <w:jc w:val="both"/>
            </w:pPr>
            <w: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337" w:type="dxa"/>
          </w:tcPr>
          <w:p w14:paraId="334D4DD0" w14:textId="77777777" w:rsidR="00853CA9" w:rsidRDefault="00853CA9" w:rsidP="00D15E64">
            <w:pPr>
              <w:jc w:val="both"/>
            </w:pPr>
          </w:p>
        </w:tc>
      </w:tr>
      <w:tr w:rsidR="00853CA9" w14:paraId="129A2048" w14:textId="77777777" w:rsidTr="00D15E64">
        <w:trPr>
          <w:trHeight w:val="434"/>
        </w:trPr>
        <w:tc>
          <w:tcPr>
            <w:tcW w:w="842" w:type="dxa"/>
          </w:tcPr>
          <w:p w14:paraId="4EB32EFA" w14:textId="77777777" w:rsidR="00853CA9" w:rsidRDefault="00853CA9" w:rsidP="00D15E64">
            <w:pPr>
              <w:jc w:val="both"/>
            </w:pPr>
            <w:r>
              <w:t>1.1</w:t>
            </w:r>
          </w:p>
        </w:tc>
        <w:tc>
          <w:tcPr>
            <w:tcW w:w="6833" w:type="dxa"/>
          </w:tcPr>
          <w:p w14:paraId="4B1E1B6A" w14:textId="77777777" w:rsidR="00853CA9" w:rsidRDefault="00853CA9" w:rsidP="00D15E64">
            <w:pPr>
              <w:jc w:val="both"/>
            </w:pPr>
            <w:r>
              <w:t>Жилой дом, часть жилого дома;</w:t>
            </w:r>
          </w:p>
        </w:tc>
        <w:tc>
          <w:tcPr>
            <w:tcW w:w="2337" w:type="dxa"/>
          </w:tcPr>
          <w:p w14:paraId="5D0E8F3E" w14:textId="0FA02AE7" w:rsidR="00853CA9" w:rsidRDefault="00853CA9" w:rsidP="00D15E64">
            <w:pPr>
              <w:jc w:val="both"/>
            </w:pPr>
            <w:r>
              <w:t>0,</w:t>
            </w:r>
            <w:r w:rsidR="00876AD8">
              <w:t>1</w:t>
            </w:r>
          </w:p>
        </w:tc>
      </w:tr>
      <w:tr w:rsidR="00853CA9" w14:paraId="366BE989" w14:textId="77777777" w:rsidTr="00D15E64">
        <w:trPr>
          <w:trHeight w:val="394"/>
        </w:trPr>
        <w:tc>
          <w:tcPr>
            <w:tcW w:w="842" w:type="dxa"/>
          </w:tcPr>
          <w:p w14:paraId="3DD52D11" w14:textId="77777777" w:rsidR="00853CA9" w:rsidRDefault="00853CA9" w:rsidP="00D15E64">
            <w:pPr>
              <w:jc w:val="both"/>
            </w:pPr>
            <w:r>
              <w:t>1.2</w:t>
            </w:r>
          </w:p>
        </w:tc>
        <w:tc>
          <w:tcPr>
            <w:tcW w:w="6833" w:type="dxa"/>
          </w:tcPr>
          <w:p w14:paraId="362EC6E2" w14:textId="77777777" w:rsidR="00853CA9" w:rsidRDefault="00853CA9" w:rsidP="00D15E64">
            <w:pPr>
              <w:jc w:val="both"/>
            </w:pPr>
            <w:r>
              <w:t>Квартира, часть квартиры, комната;</w:t>
            </w:r>
          </w:p>
        </w:tc>
        <w:tc>
          <w:tcPr>
            <w:tcW w:w="2337" w:type="dxa"/>
          </w:tcPr>
          <w:p w14:paraId="3B90A08C" w14:textId="0E9A8DED" w:rsidR="00853CA9" w:rsidRDefault="00853CA9" w:rsidP="00D15E64">
            <w:pPr>
              <w:jc w:val="both"/>
            </w:pPr>
            <w:r>
              <w:t>0,1</w:t>
            </w:r>
          </w:p>
        </w:tc>
      </w:tr>
      <w:tr w:rsidR="00853CA9" w14:paraId="5A2DBFDA" w14:textId="77777777" w:rsidTr="00D15E64">
        <w:trPr>
          <w:trHeight w:val="488"/>
        </w:trPr>
        <w:tc>
          <w:tcPr>
            <w:tcW w:w="842" w:type="dxa"/>
          </w:tcPr>
          <w:p w14:paraId="64EAFBF8" w14:textId="77777777" w:rsidR="00853CA9" w:rsidRDefault="00853CA9" w:rsidP="00D15E64">
            <w:pPr>
              <w:jc w:val="both"/>
            </w:pPr>
            <w:r>
              <w:t>1.3</w:t>
            </w:r>
          </w:p>
        </w:tc>
        <w:tc>
          <w:tcPr>
            <w:tcW w:w="6833" w:type="dxa"/>
          </w:tcPr>
          <w:p w14:paraId="25D132B6" w14:textId="77777777" w:rsidR="00853CA9" w:rsidRDefault="00853CA9" w:rsidP="00D15E64">
            <w:pPr>
              <w:jc w:val="both"/>
            </w:pPr>
            <w: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337" w:type="dxa"/>
          </w:tcPr>
          <w:p w14:paraId="65932CE2" w14:textId="6B4AA627" w:rsidR="00853CA9" w:rsidRDefault="00853CA9" w:rsidP="00D15E64">
            <w:pPr>
              <w:jc w:val="both"/>
            </w:pPr>
            <w:r>
              <w:t>0,</w:t>
            </w:r>
            <w:r w:rsidR="00876AD8">
              <w:t>1</w:t>
            </w:r>
          </w:p>
        </w:tc>
      </w:tr>
      <w:tr w:rsidR="00853CA9" w14:paraId="4F8FF11F" w14:textId="77777777" w:rsidTr="00D15E64">
        <w:trPr>
          <w:trHeight w:val="435"/>
        </w:trPr>
        <w:tc>
          <w:tcPr>
            <w:tcW w:w="842" w:type="dxa"/>
          </w:tcPr>
          <w:p w14:paraId="282601A9" w14:textId="77777777" w:rsidR="00853CA9" w:rsidRDefault="00853CA9" w:rsidP="00D15E64">
            <w:pPr>
              <w:jc w:val="both"/>
            </w:pPr>
            <w:r>
              <w:t>1.4</w:t>
            </w:r>
          </w:p>
        </w:tc>
        <w:tc>
          <w:tcPr>
            <w:tcW w:w="6833" w:type="dxa"/>
          </w:tcPr>
          <w:p w14:paraId="551A86B6" w14:textId="77777777" w:rsidR="00853CA9" w:rsidRDefault="00853CA9" w:rsidP="00D15E64">
            <w:pPr>
              <w:jc w:val="both"/>
            </w:pPr>
            <w:r>
              <w:t>Единый недвижимый комплекс, в состав которого входит хотя бы один жилой дом;</w:t>
            </w:r>
          </w:p>
        </w:tc>
        <w:tc>
          <w:tcPr>
            <w:tcW w:w="2337" w:type="dxa"/>
          </w:tcPr>
          <w:p w14:paraId="75AED78B" w14:textId="7116DD4A" w:rsidR="00853CA9" w:rsidRDefault="00853CA9" w:rsidP="00D15E64">
            <w:pPr>
              <w:jc w:val="both"/>
            </w:pPr>
            <w:r>
              <w:t>0,</w:t>
            </w:r>
            <w:r w:rsidR="00876AD8">
              <w:t>1</w:t>
            </w:r>
          </w:p>
        </w:tc>
      </w:tr>
      <w:tr w:rsidR="00853CA9" w14:paraId="1AB0A141" w14:textId="77777777" w:rsidTr="00D15E64">
        <w:trPr>
          <w:trHeight w:val="407"/>
        </w:trPr>
        <w:tc>
          <w:tcPr>
            <w:tcW w:w="842" w:type="dxa"/>
          </w:tcPr>
          <w:p w14:paraId="60221564" w14:textId="77777777" w:rsidR="00853CA9" w:rsidRDefault="00853CA9" w:rsidP="00D15E64">
            <w:pPr>
              <w:jc w:val="both"/>
            </w:pPr>
            <w:r>
              <w:t>1.5</w:t>
            </w:r>
          </w:p>
        </w:tc>
        <w:tc>
          <w:tcPr>
            <w:tcW w:w="6833" w:type="dxa"/>
          </w:tcPr>
          <w:p w14:paraId="169B8315" w14:textId="77777777" w:rsidR="00853CA9" w:rsidRDefault="00853CA9" w:rsidP="00D15E64">
            <w:pPr>
              <w:jc w:val="both"/>
            </w:pPr>
            <w:r>
              <w:t>Гараж, Машино-место, в том числе расположенные в объектах налогообложения, включенных в перечень, определяемый в соответствии с пунктом 7 статьи 378.2 Налогового кодекса Российской Федерации, объектах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2337" w:type="dxa"/>
          </w:tcPr>
          <w:p w14:paraId="670089BA" w14:textId="77777777" w:rsidR="00853CA9" w:rsidRDefault="00853CA9" w:rsidP="00D15E64">
            <w:pPr>
              <w:jc w:val="both"/>
            </w:pPr>
            <w:r>
              <w:t>0,1</w:t>
            </w:r>
          </w:p>
        </w:tc>
      </w:tr>
      <w:tr w:rsidR="00853CA9" w14:paraId="510EF401" w14:textId="77777777" w:rsidTr="00D15E64">
        <w:trPr>
          <w:trHeight w:val="461"/>
        </w:trPr>
        <w:tc>
          <w:tcPr>
            <w:tcW w:w="842" w:type="dxa"/>
          </w:tcPr>
          <w:p w14:paraId="0526F7AF" w14:textId="77777777" w:rsidR="00853CA9" w:rsidRDefault="00853CA9" w:rsidP="00D15E64">
            <w:pPr>
              <w:jc w:val="both"/>
            </w:pPr>
            <w:r>
              <w:lastRenderedPageBreak/>
              <w:t>1.6</w:t>
            </w:r>
          </w:p>
        </w:tc>
        <w:tc>
          <w:tcPr>
            <w:tcW w:w="6833" w:type="dxa"/>
          </w:tcPr>
          <w:p w14:paraId="42F8A979" w14:textId="77777777" w:rsidR="00853CA9" w:rsidRDefault="00853CA9" w:rsidP="00D15E64">
            <w:pPr>
              <w:jc w:val="both"/>
            </w:pPr>
            <w: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садовничества или индивидуального жилищного строительства</w:t>
            </w:r>
          </w:p>
        </w:tc>
        <w:tc>
          <w:tcPr>
            <w:tcW w:w="2337" w:type="dxa"/>
          </w:tcPr>
          <w:p w14:paraId="588A69F0" w14:textId="77777777" w:rsidR="00853CA9" w:rsidRDefault="00853CA9" w:rsidP="00D15E64">
            <w:pPr>
              <w:jc w:val="both"/>
            </w:pPr>
            <w:r>
              <w:t>0,1</w:t>
            </w:r>
          </w:p>
        </w:tc>
      </w:tr>
      <w:tr w:rsidR="00853CA9" w14:paraId="38B4F55C" w14:textId="77777777" w:rsidTr="00D15E64">
        <w:trPr>
          <w:trHeight w:val="462"/>
        </w:trPr>
        <w:tc>
          <w:tcPr>
            <w:tcW w:w="842" w:type="dxa"/>
          </w:tcPr>
          <w:p w14:paraId="45B39FB5" w14:textId="77777777" w:rsidR="00853CA9" w:rsidRDefault="00853CA9" w:rsidP="00D15E64">
            <w:pPr>
              <w:jc w:val="both"/>
            </w:pPr>
            <w:r>
              <w:t>2.</w:t>
            </w:r>
          </w:p>
        </w:tc>
        <w:tc>
          <w:tcPr>
            <w:tcW w:w="6833" w:type="dxa"/>
          </w:tcPr>
          <w:p w14:paraId="1702B853" w14:textId="77777777" w:rsidR="00853CA9" w:rsidRDefault="00853CA9" w:rsidP="00D15E64">
            <w:pPr>
              <w:jc w:val="both"/>
            </w:pPr>
            <w:r>
              <w:t>Объект налогообложения, включенный в перечень, определяемый в соответствии с пунктом 7 статьи 378.2 Налогового кодекса Российской Федерации, объект налогообложения, предусмотренный абзацем вторым пункта 10 статьи 378.2 Налогового кодекса Российской Федерации:</w:t>
            </w:r>
          </w:p>
          <w:p w14:paraId="41DBCF03" w14:textId="2C8669BE" w:rsidR="00853CA9" w:rsidRDefault="00853CA9" w:rsidP="00D15E64">
            <w:pPr>
              <w:jc w:val="both"/>
            </w:pPr>
          </w:p>
        </w:tc>
        <w:tc>
          <w:tcPr>
            <w:tcW w:w="2337" w:type="dxa"/>
          </w:tcPr>
          <w:p w14:paraId="62E2FA9B" w14:textId="4CA5308B" w:rsidR="00853CA9" w:rsidRDefault="007931EC" w:rsidP="00D15E64">
            <w:pPr>
              <w:jc w:val="both"/>
            </w:pPr>
            <w:r>
              <w:t>1,1</w:t>
            </w:r>
          </w:p>
        </w:tc>
      </w:tr>
      <w:tr w:rsidR="00853CA9" w14:paraId="5DE845A0" w14:textId="77777777" w:rsidTr="00D15E64">
        <w:trPr>
          <w:trHeight w:val="448"/>
        </w:trPr>
        <w:tc>
          <w:tcPr>
            <w:tcW w:w="842" w:type="dxa"/>
          </w:tcPr>
          <w:p w14:paraId="1135973A" w14:textId="77777777" w:rsidR="00853CA9" w:rsidRDefault="00853CA9" w:rsidP="00D15E64">
            <w:pPr>
              <w:jc w:val="both"/>
            </w:pPr>
            <w:r>
              <w:t>3.</w:t>
            </w:r>
          </w:p>
        </w:tc>
        <w:tc>
          <w:tcPr>
            <w:tcW w:w="6833" w:type="dxa"/>
          </w:tcPr>
          <w:p w14:paraId="4FF74684" w14:textId="77777777" w:rsidR="00853CA9" w:rsidRDefault="00853CA9" w:rsidP="00D15E64">
            <w:pPr>
              <w:jc w:val="both"/>
            </w:pPr>
            <w:r>
              <w:t xml:space="preserve">Объект налогообложения, кадастровая стоимость которого превышает 300 миллионов рублей </w:t>
            </w:r>
          </w:p>
        </w:tc>
        <w:tc>
          <w:tcPr>
            <w:tcW w:w="2337" w:type="dxa"/>
          </w:tcPr>
          <w:p w14:paraId="5C590381" w14:textId="77777777" w:rsidR="00853CA9" w:rsidRDefault="00853CA9" w:rsidP="00D15E64">
            <w:pPr>
              <w:jc w:val="both"/>
            </w:pPr>
            <w:r>
              <w:t>2,0</w:t>
            </w:r>
          </w:p>
        </w:tc>
      </w:tr>
      <w:tr w:rsidR="00853CA9" w14:paraId="28DFCB49" w14:textId="77777777" w:rsidTr="00D15E64">
        <w:trPr>
          <w:trHeight w:val="638"/>
        </w:trPr>
        <w:tc>
          <w:tcPr>
            <w:tcW w:w="842" w:type="dxa"/>
          </w:tcPr>
          <w:p w14:paraId="32C3FC31" w14:textId="77777777" w:rsidR="00853CA9" w:rsidRDefault="00853CA9" w:rsidP="00D15E64">
            <w:pPr>
              <w:jc w:val="both"/>
            </w:pPr>
            <w:r>
              <w:t>4.</w:t>
            </w:r>
          </w:p>
        </w:tc>
        <w:tc>
          <w:tcPr>
            <w:tcW w:w="6833" w:type="dxa"/>
          </w:tcPr>
          <w:p w14:paraId="23AEC150" w14:textId="77777777" w:rsidR="00853CA9" w:rsidRDefault="00853CA9" w:rsidP="00D15E64">
            <w:pPr>
              <w:jc w:val="both"/>
            </w:pPr>
            <w:r>
              <w:t xml:space="preserve">Прочие объекты налогообложения </w:t>
            </w:r>
          </w:p>
        </w:tc>
        <w:tc>
          <w:tcPr>
            <w:tcW w:w="2337" w:type="dxa"/>
          </w:tcPr>
          <w:p w14:paraId="023AE7EB" w14:textId="77777777" w:rsidR="00853CA9" w:rsidRDefault="00853CA9" w:rsidP="00D15E64">
            <w:pPr>
              <w:jc w:val="both"/>
            </w:pPr>
            <w:r>
              <w:t>0,5</w:t>
            </w:r>
          </w:p>
        </w:tc>
      </w:tr>
    </w:tbl>
    <w:p w14:paraId="2E1B47AE" w14:textId="77777777" w:rsidR="000E4AF4" w:rsidRDefault="000E4AF4" w:rsidP="000E4AF4">
      <w:pPr>
        <w:jc w:val="both"/>
      </w:pPr>
    </w:p>
    <w:p w14:paraId="6799A30A" w14:textId="77777777" w:rsidR="0087575F" w:rsidRDefault="0087575F" w:rsidP="000E4AF4">
      <w:pPr>
        <w:jc w:val="center"/>
      </w:pPr>
      <w:r>
        <w:t>4. Налоговые льготы</w:t>
      </w:r>
    </w:p>
    <w:p w14:paraId="0C10ACA6" w14:textId="77777777" w:rsidR="00240B4D" w:rsidRDefault="00240B4D" w:rsidP="0087575F">
      <w:pPr>
        <w:jc w:val="both"/>
      </w:pPr>
    </w:p>
    <w:p w14:paraId="6B7F5E04" w14:textId="44E33282" w:rsidR="004260B2" w:rsidRDefault="00240B4D" w:rsidP="004260B2">
      <w:pPr>
        <w:jc w:val="both"/>
      </w:pPr>
      <w:r>
        <w:t xml:space="preserve">   </w:t>
      </w:r>
      <w:r w:rsidR="004260B2">
        <w:t>4.1. Настоящим Решение вводятся дополнительные налоговые льготы для следующих категорий налогоплательщиков:</w:t>
      </w:r>
    </w:p>
    <w:p w14:paraId="31421244" w14:textId="37975D4D" w:rsidR="00111072" w:rsidRDefault="004260B2" w:rsidP="004260B2">
      <w:pPr>
        <w:jc w:val="both"/>
      </w:pPr>
      <w:r>
        <w:t>1)</w:t>
      </w:r>
      <w:r>
        <w:tab/>
        <w:t>Физических лиц-членов многодетной семьи, в размере 100% в отношении одного объекта налогообложения по выбору налогоплательщика, на основании документа, подтверждающего статус многодетной семьи. Право на льготу подтверждается в соответствии со ст. 407 НК РФ»</w:t>
      </w:r>
    </w:p>
    <w:p w14:paraId="4EC393B8" w14:textId="77777777" w:rsidR="00111072" w:rsidRDefault="00111072" w:rsidP="0087575F">
      <w:pPr>
        <w:jc w:val="both"/>
      </w:pPr>
    </w:p>
    <w:p w14:paraId="4006CB97" w14:textId="77777777" w:rsidR="00111072" w:rsidRDefault="00240B4D" w:rsidP="0087575F">
      <w:pPr>
        <w:jc w:val="both"/>
      </w:pPr>
      <w:r>
        <w:t xml:space="preserve">   </w:t>
      </w:r>
      <w:r w:rsidR="00111072">
        <w:t>5. Налог исходя из кадастровой стоимости вводиться в действие на территории Краснокутского сельского поселения Спасского муниципального района с 1 января 2020 года.</w:t>
      </w:r>
    </w:p>
    <w:p w14:paraId="5FBD4036" w14:textId="77777777" w:rsidR="00240B4D" w:rsidRDefault="00240B4D" w:rsidP="0087575F">
      <w:pPr>
        <w:jc w:val="both"/>
      </w:pPr>
    </w:p>
    <w:p w14:paraId="7A554815" w14:textId="77777777" w:rsidR="00111072" w:rsidRDefault="00240B4D" w:rsidP="0087575F">
      <w:pPr>
        <w:jc w:val="both"/>
      </w:pPr>
      <w:r>
        <w:t xml:space="preserve">   </w:t>
      </w:r>
      <w:r w:rsidR="00887E0A">
        <w:t>6.</w:t>
      </w:r>
      <w:r w:rsidR="00111072">
        <w:t xml:space="preserve">Признать утратившим силу </w:t>
      </w:r>
      <w:r w:rsidR="00887E0A">
        <w:t xml:space="preserve">решение муниципального комитета от 10.11.2014 </w:t>
      </w:r>
      <w:r>
        <w:t>года</w:t>
      </w:r>
      <w:r w:rsidR="00887E0A">
        <w:t xml:space="preserve"> № 238 «Об утверждении Положения о налоге на имущество физических лиц на территории Краснокутского сельского поселения Спасского муниципального района Приморского края»</w:t>
      </w:r>
    </w:p>
    <w:p w14:paraId="34BB401F" w14:textId="77777777" w:rsidR="00240B4D" w:rsidRDefault="00240B4D" w:rsidP="0087575F">
      <w:pPr>
        <w:jc w:val="both"/>
      </w:pPr>
    </w:p>
    <w:p w14:paraId="0E97ADB9" w14:textId="2157A48E" w:rsidR="00887E0A" w:rsidRDefault="00240B4D" w:rsidP="0087575F">
      <w:pPr>
        <w:jc w:val="both"/>
      </w:pPr>
      <w:r>
        <w:t xml:space="preserve">   </w:t>
      </w:r>
      <w:r w:rsidR="00887E0A">
        <w:t xml:space="preserve">7. Настоящее решение </w:t>
      </w:r>
      <w:r>
        <w:t>вступает</w:t>
      </w:r>
      <w:r w:rsidR="00887E0A">
        <w:t xml:space="preserve"> в силу с 1 января 2020 года, но не ранее чем по истечении одного месяца со дня его официального опубликования и не ранее 1-го числа очередного налогового </w:t>
      </w:r>
      <w:r w:rsidR="00146D55">
        <w:t>периода по</w:t>
      </w:r>
      <w:r w:rsidR="00887E0A">
        <w:t xml:space="preserve"> налогу на имущество </w:t>
      </w:r>
      <w:r>
        <w:t>физических</w:t>
      </w:r>
      <w:r w:rsidR="00887E0A">
        <w:t xml:space="preserve"> лиц.</w:t>
      </w:r>
    </w:p>
    <w:p w14:paraId="6BF0381E" w14:textId="77777777" w:rsidR="00240B4D" w:rsidRDefault="00240B4D" w:rsidP="0087575F">
      <w:pPr>
        <w:jc w:val="both"/>
      </w:pPr>
    </w:p>
    <w:p w14:paraId="79A5D3A7" w14:textId="77777777" w:rsidR="00240B4D" w:rsidRDefault="00240B4D" w:rsidP="0087575F">
      <w:pPr>
        <w:jc w:val="both"/>
      </w:pPr>
    </w:p>
    <w:p w14:paraId="69B59824" w14:textId="77777777" w:rsidR="00240B4D" w:rsidRDefault="00240B4D" w:rsidP="00240B4D">
      <w:pPr>
        <w:tabs>
          <w:tab w:val="left" w:pos="7363"/>
        </w:tabs>
        <w:jc w:val="both"/>
      </w:pPr>
    </w:p>
    <w:p w14:paraId="769A7B43" w14:textId="77777777" w:rsidR="00240B4D" w:rsidRDefault="00240B4D" w:rsidP="00240B4D">
      <w:pPr>
        <w:tabs>
          <w:tab w:val="left" w:pos="7363"/>
        </w:tabs>
        <w:jc w:val="both"/>
      </w:pPr>
    </w:p>
    <w:p w14:paraId="1F779F8B" w14:textId="77777777" w:rsidR="00240B4D" w:rsidRDefault="00240B4D" w:rsidP="00240B4D">
      <w:pPr>
        <w:tabs>
          <w:tab w:val="left" w:pos="7363"/>
        </w:tabs>
        <w:jc w:val="both"/>
      </w:pPr>
    </w:p>
    <w:p w14:paraId="4B30680B" w14:textId="77777777" w:rsidR="00240B4D" w:rsidRDefault="00240B4D" w:rsidP="00240B4D">
      <w:pPr>
        <w:tabs>
          <w:tab w:val="left" w:pos="7363"/>
        </w:tabs>
        <w:jc w:val="both"/>
      </w:pPr>
    </w:p>
    <w:p w14:paraId="1B1451F4" w14:textId="77777777" w:rsidR="00240B4D" w:rsidRDefault="00240B4D" w:rsidP="00240B4D">
      <w:pPr>
        <w:tabs>
          <w:tab w:val="left" w:pos="7363"/>
        </w:tabs>
        <w:jc w:val="both"/>
      </w:pPr>
    </w:p>
    <w:p w14:paraId="7598BCF4" w14:textId="77777777" w:rsidR="00240B4D" w:rsidRDefault="00240B4D" w:rsidP="00240B4D">
      <w:pPr>
        <w:tabs>
          <w:tab w:val="left" w:pos="7363"/>
        </w:tabs>
        <w:jc w:val="both"/>
      </w:pPr>
    </w:p>
    <w:p w14:paraId="7F95C922" w14:textId="77777777" w:rsidR="00887E0A" w:rsidRDefault="00887E0A" w:rsidP="0087575F">
      <w:pPr>
        <w:jc w:val="both"/>
      </w:pPr>
    </w:p>
    <w:p w14:paraId="30521E28" w14:textId="77777777" w:rsidR="002D4A6B" w:rsidRPr="001C6AD5" w:rsidRDefault="002D4A6B" w:rsidP="00212E48">
      <w:pPr>
        <w:widowControl w:val="0"/>
        <w:autoSpaceDE w:val="0"/>
        <w:autoSpaceDN w:val="0"/>
        <w:adjustRightInd w:val="0"/>
        <w:jc w:val="both"/>
      </w:pPr>
    </w:p>
    <w:sectPr w:rsidR="002D4A6B" w:rsidRPr="001C6AD5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45935"/>
    <w:multiLevelType w:val="hybridMultilevel"/>
    <w:tmpl w:val="FA9021A6"/>
    <w:lvl w:ilvl="0" w:tplc="BC745B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08095F1B"/>
    <w:multiLevelType w:val="hybridMultilevel"/>
    <w:tmpl w:val="89AAA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B64E2D"/>
    <w:multiLevelType w:val="hybridMultilevel"/>
    <w:tmpl w:val="68924396"/>
    <w:lvl w:ilvl="0" w:tplc="688A15EC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31" w15:restartNumberingAfterBreak="0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8B02D8"/>
    <w:multiLevelType w:val="hybridMultilevel"/>
    <w:tmpl w:val="79F8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8" w15:restartNumberingAfterBreak="0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7"/>
  </w:num>
  <w:num w:numId="3">
    <w:abstractNumId w:val="40"/>
  </w:num>
  <w:num w:numId="4">
    <w:abstractNumId w:val="36"/>
  </w:num>
  <w:num w:numId="5">
    <w:abstractNumId w:val="41"/>
  </w:num>
  <w:num w:numId="6">
    <w:abstractNumId w:val="20"/>
  </w:num>
  <w:num w:numId="7">
    <w:abstractNumId w:val="28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5"/>
  </w:num>
  <w:num w:numId="21">
    <w:abstractNumId w:val="45"/>
  </w:num>
  <w:num w:numId="22">
    <w:abstractNumId w:val="26"/>
  </w:num>
  <w:num w:numId="23">
    <w:abstractNumId w:val="12"/>
  </w:num>
  <w:num w:numId="24">
    <w:abstractNumId w:val="48"/>
  </w:num>
  <w:num w:numId="25">
    <w:abstractNumId w:val="21"/>
  </w:num>
  <w:num w:numId="26">
    <w:abstractNumId w:val="39"/>
  </w:num>
  <w:num w:numId="27">
    <w:abstractNumId w:val="18"/>
  </w:num>
  <w:num w:numId="28">
    <w:abstractNumId w:val="29"/>
  </w:num>
  <w:num w:numId="29">
    <w:abstractNumId w:val="24"/>
  </w:num>
  <w:num w:numId="30">
    <w:abstractNumId w:val="19"/>
  </w:num>
  <w:num w:numId="31">
    <w:abstractNumId w:val="43"/>
  </w:num>
  <w:num w:numId="32">
    <w:abstractNumId w:val="44"/>
  </w:num>
  <w:num w:numId="33">
    <w:abstractNumId w:val="22"/>
  </w:num>
  <w:num w:numId="34">
    <w:abstractNumId w:val="46"/>
  </w:num>
  <w:num w:numId="35">
    <w:abstractNumId w:val="33"/>
  </w:num>
  <w:num w:numId="36">
    <w:abstractNumId w:val="34"/>
  </w:num>
  <w:num w:numId="37">
    <w:abstractNumId w:val="31"/>
  </w:num>
  <w:num w:numId="38">
    <w:abstractNumId w:val="27"/>
  </w:num>
  <w:num w:numId="39">
    <w:abstractNumId w:val="14"/>
  </w:num>
  <w:num w:numId="40">
    <w:abstractNumId w:val="35"/>
  </w:num>
  <w:num w:numId="41">
    <w:abstractNumId w:val="23"/>
  </w:num>
  <w:num w:numId="42">
    <w:abstractNumId w:val="42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10"/>
  </w:num>
  <w:num w:numId="47">
    <w:abstractNumId w:val="25"/>
  </w:num>
  <w:num w:numId="48">
    <w:abstractNumId w:val="3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CE"/>
    <w:rsid w:val="0000302D"/>
    <w:rsid w:val="00004720"/>
    <w:rsid w:val="000047E0"/>
    <w:rsid w:val="00005A35"/>
    <w:rsid w:val="0001151F"/>
    <w:rsid w:val="00017286"/>
    <w:rsid w:val="00021F1A"/>
    <w:rsid w:val="000238C7"/>
    <w:rsid w:val="00025EE2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0E4AF4"/>
    <w:rsid w:val="00100437"/>
    <w:rsid w:val="00111072"/>
    <w:rsid w:val="00124ED8"/>
    <w:rsid w:val="001333C9"/>
    <w:rsid w:val="0013489B"/>
    <w:rsid w:val="00135D79"/>
    <w:rsid w:val="00137E64"/>
    <w:rsid w:val="00144AC7"/>
    <w:rsid w:val="00146D55"/>
    <w:rsid w:val="001510DE"/>
    <w:rsid w:val="0016778B"/>
    <w:rsid w:val="0017017A"/>
    <w:rsid w:val="00170B33"/>
    <w:rsid w:val="00171229"/>
    <w:rsid w:val="0017512D"/>
    <w:rsid w:val="00183843"/>
    <w:rsid w:val="00197D31"/>
    <w:rsid w:val="001A4401"/>
    <w:rsid w:val="001A7B25"/>
    <w:rsid w:val="001C51B9"/>
    <w:rsid w:val="001C6AD5"/>
    <w:rsid w:val="001E2D8E"/>
    <w:rsid w:val="001F57A8"/>
    <w:rsid w:val="002034BD"/>
    <w:rsid w:val="0021231E"/>
    <w:rsid w:val="00212E48"/>
    <w:rsid w:val="002204E5"/>
    <w:rsid w:val="00222D13"/>
    <w:rsid w:val="00224DCC"/>
    <w:rsid w:val="00231A5B"/>
    <w:rsid w:val="00233280"/>
    <w:rsid w:val="00234C52"/>
    <w:rsid w:val="00240A57"/>
    <w:rsid w:val="00240B4D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C20B2"/>
    <w:rsid w:val="003D5A32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0EE"/>
    <w:rsid w:val="00424233"/>
    <w:rsid w:val="004260B2"/>
    <w:rsid w:val="004260CA"/>
    <w:rsid w:val="004326E8"/>
    <w:rsid w:val="00442BAA"/>
    <w:rsid w:val="004468BB"/>
    <w:rsid w:val="004535E1"/>
    <w:rsid w:val="00454BA8"/>
    <w:rsid w:val="00455056"/>
    <w:rsid w:val="00482A60"/>
    <w:rsid w:val="00483D6F"/>
    <w:rsid w:val="00485941"/>
    <w:rsid w:val="00492964"/>
    <w:rsid w:val="0049799D"/>
    <w:rsid w:val="004A6B04"/>
    <w:rsid w:val="004B172E"/>
    <w:rsid w:val="004C053E"/>
    <w:rsid w:val="004C56F6"/>
    <w:rsid w:val="004C7D0B"/>
    <w:rsid w:val="004F14E7"/>
    <w:rsid w:val="004F4D2A"/>
    <w:rsid w:val="00501245"/>
    <w:rsid w:val="00502292"/>
    <w:rsid w:val="0050349C"/>
    <w:rsid w:val="005046A1"/>
    <w:rsid w:val="00504E63"/>
    <w:rsid w:val="005142FC"/>
    <w:rsid w:val="00520641"/>
    <w:rsid w:val="0052342E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0120"/>
    <w:rsid w:val="00581895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62DAF"/>
    <w:rsid w:val="00673231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8BA"/>
    <w:rsid w:val="006F7574"/>
    <w:rsid w:val="00701499"/>
    <w:rsid w:val="0071670B"/>
    <w:rsid w:val="007421B0"/>
    <w:rsid w:val="00743FDD"/>
    <w:rsid w:val="007537F1"/>
    <w:rsid w:val="0075792B"/>
    <w:rsid w:val="007718E2"/>
    <w:rsid w:val="0077258E"/>
    <w:rsid w:val="0077512D"/>
    <w:rsid w:val="007931EC"/>
    <w:rsid w:val="007A7C17"/>
    <w:rsid w:val="007C441C"/>
    <w:rsid w:val="007C4C7A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1647"/>
    <w:rsid w:val="0083715B"/>
    <w:rsid w:val="00840A03"/>
    <w:rsid w:val="008413AB"/>
    <w:rsid w:val="00842996"/>
    <w:rsid w:val="00852111"/>
    <w:rsid w:val="00853CA9"/>
    <w:rsid w:val="00857E74"/>
    <w:rsid w:val="00860E84"/>
    <w:rsid w:val="00861B65"/>
    <w:rsid w:val="008648BF"/>
    <w:rsid w:val="008748B0"/>
    <w:rsid w:val="0087575F"/>
    <w:rsid w:val="00876AD8"/>
    <w:rsid w:val="00887E0A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8F61E9"/>
    <w:rsid w:val="009104D1"/>
    <w:rsid w:val="009216F9"/>
    <w:rsid w:val="00923A6F"/>
    <w:rsid w:val="00923DD6"/>
    <w:rsid w:val="009358DA"/>
    <w:rsid w:val="00953D6E"/>
    <w:rsid w:val="00954A77"/>
    <w:rsid w:val="009553BA"/>
    <w:rsid w:val="0096039F"/>
    <w:rsid w:val="00966C40"/>
    <w:rsid w:val="00970207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088C"/>
    <w:rsid w:val="00A04C05"/>
    <w:rsid w:val="00A20CB8"/>
    <w:rsid w:val="00A210F9"/>
    <w:rsid w:val="00A222CB"/>
    <w:rsid w:val="00A24A42"/>
    <w:rsid w:val="00A26D95"/>
    <w:rsid w:val="00A347B9"/>
    <w:rsid w:val="00A34883"/>
    <w:rsid w:val="00A447A2"/>
    <w:rsid w:val="00A463A8"/>
    <w:rsid w:val="00A5433D"/>
    <w:rsid w:val="00A54FFC"/>
    <w:rsid w:val="00A66B85"/>
    <w:rsid w:val="00A92A18"/>
    <w:rsid w:val="00A9779F"/>
    <w:rsid w:val="00AA1DE1"/>
    <w:rsid w:val="00AC23B2"/>
    <w:rsid w:val="00AD3CF1"/>
    <w:rsid w:val="00AD6F59"/>
    <w:rsid w:val="00AF05A1"/>
    <w:rsid w:val="00AF30B7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57226"/>
    <w:rsid w:val="00B61090"/>
    <w:rsid w:val="00B63E93"/>
    <w:rsid w:val="00B64E37"/>
    <w:rsid w:val="00B74F69"/>
    <w:rsid w:val="00B8078D"/>
    <w:rsid w:val="00B8419C"/>
    <w:rsid w:val="00BA1A01"/>
    <w:rsid w:val="00BB3CC0"/>
    <w:rsid w:val="00BB4853"/>
    <w:rsid w:val="00BB74EB"/>
    <w:rsid w:val="00BC1AFE"/>
    <w:rsid w:val="00BE15A6"/>
    <w:rsid w:val="00BE540E"/>
    <w:rsid w:val="00BE7353"/>
    <w:rsid w:val="00BF28B3"/>
    <w:rsid w:val="00BF317E"/>
    <w:rsid w:val="00BF659D"/>
    <w:rsid w:val="00C176C3"/>
    <w:rsid w:val="00C42E80"/>
    <w:rsid w:val="00C46E01"/>
    <w:rsid w:val="00C55554"/>
    <w:rsid w:val="00C57D33"/>
    <w:rsid w:val="00C6721D"/>
    <w:rsid w:val="00C81DAC"/>
    <w:rsid w:val="00C84024"/>
    <w:rsid w:val="00C92977"/>
    <w:rsid w:val="00CA1D9E"/>
    <w:rsid w:val="00CB1F77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45A02"/>
    <w:rsid w:val="00D55809"/>
    <w:rsid w:val="00D5595E"/>
    <w:rsid w:val="00D61BF2"/>
    <w:rsid w:val="00D62A3F"/>
    <w:rsid w:val="00D65242"/>
    <w:rsid w:val="00D7231A"/>
    <w:rsid w:val="00D7474C"/>
    <w:rsid w:val="00D76D55"/>
    <w:rsid w:val="00D81580"/>
    <w:rsid w:val="00D834C0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2513E"/>
    <w:rsid w:val="00E32BE1"/>
    <w:rsid w:val="00E41EFF"/>
    <w:rsid w:val="00E45C80"/>
    <w:rsid w:val="00E463C8"/>
    <w:rsid w:val="00E53DD5"/>
    <w:rsid w:val="00E56220"/>
    <w:rsid w:val="00E63BFA"/>
    <w:rsid w:val="00E70B40"/>
    <w:rsid w:val="00E715B3"/>
    <w:rsid w:val="00E72484"/>
    <w:rsid w:val="00E7377B"/>
    <w:rsid w:val="00E87D3A"/>
    <w:rsid w:val="00EB1496"/>
    <w:rsid w:val="00EE5604"/>
    <w:rsid w:val="00EE63E7"/>
    <w:rsid w:val="00EE6A34"/>
    <w:rsid w:val="00EF07FB"/>
    <w:rsid w:val="00EF0F8F"/>
    <w:rsid w:val="00EF3D51"/>
    <w:rsid w:val="00F00AD0"/>
    <w:rsid w:val="00F05087"/>
    <w:rsid w:val="00F07E2C"/>
    <w:rsid w:val="00F17600"/>
    <w:rsid w:val="00F3747A"/>
    <w:rsid w:val="00F47CCA"/>
    <w:rsid w:val="00F611C3"/>
    <w:rsid w:val="00F6202A"/>
    <w:rsid w:val="00F66F33"/>
    <w:rsid w:val="00F759F1"/>
    <w:rsid w:val="00F81A82"/>
    <w:rsid w:val="00F840E0"/>
    <w:rsid w:val="00F91B88"/>
    <w:rsid w:val="00F9218C"/>
    <w:rsid w:val="00F968BF"/>
    <w:rsid w:val="00F9776B"/>
    <w:rsid w:val="00FB3A6C"/>
    <w:rsid w:val="00FC26D2"/>
    <w:rsid w:val="00FC2EA8"/>
    <w:rsid w:val="00FC3839"/>
    <w:rsid w:val="00FC3C0A"/>
    <w:rsid w:val="00FC61DA"/>
    <w:rsid w:val="00FD13D8"/>
    <w:rsid w:val="00FD1601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9CC9"/>
  <w15:docId w15:val="{5C3A9AC3-A9CB-4F0D-8ED4-76842545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Заголовок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E1E8-E976-4264-B853-7E26E01C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ПК</cp:lastModifiedBy>
  <cp:revision>2</cp:revision>
  <cp:lastPrinted>2019-12-02T05:15:00Z</cp:lastPrinted>
  <dcterms:created xsi:type="dcterms:W3CDTF">2019-12-02T05:18:00Z</dcterms:created>
  <dcterms:modified xsi:type="dcterms:W3CDTF">2019-12-02T05:18:00Z</dcterms:modified>
</cp:coreProperties>
</file>