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EB" w:rsidRDefault="00302DEB" w:rsidP="00302D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2DEB" w:rsidRDefault="00302DEB" w:rsidP="00302D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14FF" w:rsidRPr="005414FF" w:rsidRDefault="005414FF" w:rsidP="00302D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371249" w:rsidRPr="005414FF" w:rsidRDefault="005414FF" w:rsidP="00302D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167AC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КРАСНОКУТСКОГО</w:t>
      </w: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71249" w:rsidRPr="005414FF" w:rsidRDefault="005414FF" w:rsidP="00302D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СПАССКОГО МУНИЦИПАЛЬНОГО РАЙОНА</w:t>
      </w:r>
    </w:p>
    <w:p w:rsidR="005414FF" w:rsidRPr="005414FF" w:rsidRDefault="005414FF" w:rsidP="00302D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</w:p>
    <w:p w:rsidR="00371249" w:rsidRPr="005414FF" w:rsidRDefault="00371249" w:rsidP="005414F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1249" w:rsidRPr="005414FF" w:rsidRDefault="00371249" w:rsidP="005414F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371249" w:rsidRPr="005414FF" w:rsidRDefault="00371249" w:rsidP="005414FF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1249" w:rsidRPr="00302DEB" w:rsidRDefault="005414FF" w:rsidP="00302DE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25 декабря</w:t>
      </w:r>
      <w:r w:rsidR="00371249"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2020 го</w:t>
      </w:r>
      <w:r w:rsid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                        </w:t>
      </w:r>
      <w:r w:rsidR="00371249"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</w:t>
      </w:r>
      <w:r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167AC"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Красный Кут</w:t>
      </w:r>
      <w:r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371249"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302DEB" w:rsidRPr="00302DE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48</w:t>
      </w:r>
    </w:p>
    <w:p w:rsidR="00371249" w:rsidRPr="005414FF" w:rsidRDefault="00371249" w:rsidP="00302D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2D40" w:rsidRPr="005414FF" w:rsidRDefault="00371249" w:rsidP="0030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</w:t>
      </w:r>
      <w:r w:rsidR="00114462" w:rsidRPr="005414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Порядка</w:t>
      </w:r>
    </w:p>
    <w:p w:rsidR="00F42D40" w:rsidRPr="005414FF" w:rsidRDefault="00114462" w:rsidP="003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42D40"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проведения мониторинга качества финансового</w:t>
      </w:r>
    </w:p>
    <w:p w:rsidR="00114462" w:rsidRPr="005414FF" w:rsidRDefault="00F42D40" w:rsidP="0030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менеджмента, осуществляемого главными распорядителями</w:t>
      </w:r>
    </w:p>
    <w:p w:rsidR="002D42F0" w:rsidRPr="005414FF" w:rsidRDefault="00114462" w:rsidP="0030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средств</w:t>
      </w:r>
      <w:r w:rsidR="00F42D40" w:rsidRPr="005414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бюджета </w:t>
      </w:r>
      <w:r w:rsidR="009167AC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Краснокутского</w:t>
      </w:r>
      <w:r w:rsidR="00371249"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p w:rsidR="00371249" w:rsidRPr="005414FF" w:rsidRDefault="00371249" w:rsidP="005414F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D42F0" w:rsidRPr="005414FF" w:rsidRDefault="002D42F0" w:rsidP="0030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14FF">
        <w:rPr>
          <w:rFonts w:ascii="Times New Roman" w:hAnsi="Times New Roman"/>
          <w:sz w:val="26"/>
          <w:szCs w:val="26"/>
        </w:rPr>
        <w:t xml:space="preserve">В целях повышения эффективности управления средствами бюджета </w:t>
      </w:r>
      <w:r w:rsidR="009167AC">
        <w:rPr>
          <w:rFonts w:ascii="Times New Roman" w:hAnsi="Times New Roman"/>
          <w:sz w:val="26"/>
          <w:szCs w:val="26"/>
        </w:rPr>
        <w:t>Краснокутского</w:t>
      </w:r>
      <w:r w:rsidRPr="005414FF">
        <w:rPr>
          <w:rFonts w:ascii="Times New Roman" w:hAnsi="Times New Roman"/>
          <w:sz w:val="26"/>
          <w:szCs w:val="26"/>
        </w:rPr>
        <w:t xml:space="preserve"> сельского поселения, руководствуясь </w:t>
      </w:r>
      <w:r w:rsidRPr="005414F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статьями 34,</w:t>
      </w:r>
      <w:r w:rsidR="00046D91" w:rsidRPr="005414F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Pr="005414F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154, 160.2-1 </w:t>
      </w:r>
      <w:hyperlink r:id="rId9" w:history="1">
        <w:r w:rsidRPr="005414FF">
          <w:rPr>
            <w:rStyle w:val="a3"/>
            <w:rFonts w:ascii="Times New Roman" w:hAnsi="Times New Roman"/>
            <w:color w:val="000000"/>
            <w:spacing w:val="2"/>
            <w:sz w:val="26"/>
            <w:szCs w:val="26"/>
            <w:u w:val="none"/>
            <w:shd w:val="clear" w:color="auto" w:fill="FFFFFF"/>
          </w:rPr>
          <w:t>Бюджетного кодекса Российской Федерации</w:t>
        </w:r>
      </w:hyperlink>
      <w:r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, </w:t>
      </w:r>
      <w:r w:rsidRPr="005414FF">
        <w:rPr>
          <w:rFonts w:ascii="Times New Roman" w:hAnsi="Times New Roman"/>
          <w:sz w:val="26"/>
          <w:szCs w:val="26"/>
        </w:rPr>
        <w:t xml:space="preserve">Положением о бюджетном процессе </w:t>
      </w:r>
      <w:r w:rsidR="009167AC">
        <w:rPr>
          <w:rFonts w:ascii="Times New Roman" w:hAnsi="Times New Roman"/>
          <w:sz w:val="26"/>
          <w:szCs w:val="26"/>
        </w:rPr>
        <w:t>Краснокутского</w:t>
      </w:r>
      <w:r w:rsidRPr="005414FF">
        <w:rPr>
          <w:rFonts w:ascii="Times New Roman" w:hAnsi="Times New Roman"/>
          <w:sz w:val="26"/>
          <w:szCs w:val="26"/>
        </w:rPr>
        <w:t xml:space="preserve"> сельского поселения, утвержденного решением  муниципального комитета </w:t>
      </w:r>
      <w:r w:rsidR="009167AC">
        <w:rPr>
          <w:rFonts w:ascii="Times New Roman" w:hAnsi="Times New Roman"/>
          <w:sz w:val="26"/>
          <w:szCs w:val="26"/>
        </w:rPr>
        <w:t>Краснокутского</w:t>
      </w:r>
      <w:r w:rsidRPr="005414F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417DC">
        <w:rPr>
          <w:rFonts w:ascii="Times New Roman" w:hAnsi="Times New Roman"/>
          <w:sz w:val="26"/>
          <w:szCs w:val="26"/>
        </w:rPr>
        <w:t xml:space="preserve">от </w:t>
      </w:r>
      <w:r w:rsidR="009167AC">
        <w:rPr>
          <w:rFonts w:ascii="Times New Roman" w:hAnsi="Times New Roman"/>
          <w:sz w:val="26"/>
          <w:szCs w:val="26"/>
        </w:rPr>
        <w:t>02</w:t>
      </w:r>
      <w:r w:rsidRPr="00C417DC">
        <w:rPr>
          <w:rFonts w:ascii="Times New Roman" w:hAnsi="Times New Roman"/>
          <w:sz w:val="26"/>
          <w:szCs w:val="26"/>
        </w:rPr>
        <w:t>.</w:t>
      </w:r>
      <w:r w:rsidR="009167AC">
        <w:rPr>
          <w:rFonts w:ascii="Times New Roman" w:hAnsi="Times New Roman"/>
          <w:sz w:val="26"/>
          <w:szCs w:val="26"/>
        </w:rPr>
        <w:t>09</w:t>
      </w:r>
      <w:r w:rsidRPr="00C417DC">
        <w:rPr>
          <w:rFonts w:ascii="Times New Roman" w:hAnsi="Times New Roman"/>
          <w:sz w:val="26"/>
          <w:szCs w:val="26"/>
        </w:rPr>
        <w:t>.20</w:t>
      </w:r>
      <w:r w:rsidR="00202F9B" w:rsidRPr="00C417DC">
        <w:rPr>
          <w:rFonts w:ascii="Times New Roman" w:hAnsi="Times New Roman"/>
          <w:sz w:val="26"/>
          <w:szCs w:val="26"/>
        </w:rPr>
        <w:t>1</w:t>
      </w:r>
      <w:r w:rsidR="009167AC">
        <w:rPr>
          <w:rFonts w:ascii="Times New Roman" w:hAnsi="Times New Roman"/>
          <w:sz w:val="26"/>
          <w:szCs w:val="26"/>
        </w:rPr>
        <w:t>9</w:t>
      </w:r>
      <w:r w:rsidRPr="00C417DC">
        <w:rPr>
          <w:rFonts w:ascii="Times New Roman" w:hAnsi="Times New Roman"/>
          <w:sz w:val="26"/>
          <w:szCs w:val="26"/>
        </w:rPr>
        <w:t xml:space="preserve"> № </w:t>
      </w:r>
      <w:r w:rsidR="009167AC">
        <w:rPr>
          <w:rFonts w:ascii="Times New Roman" w:hAnsi="Times New Roman"/>
          <w:sz w:val="26"/>
          <w:szCs w:val="26"/>
        </w:rPr>
        <w:t>63</w:t>
      </w:r>
      <w:r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, в соответствии с Уставом </w:t>
      </w:r>
      <w:r w:rsidR="009167AC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Краснокутского</w:t>
      </w:r>
      <w:r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сельско</w:t>
      </w:r>
      <w:r w:rsidR="00202F9B"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го поселения</w:t>
      </w:r>
      <w:r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,  администрация </w:t>
      </w:r>
      <w:r w:rsidR="009167AC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Краснокутского</w:t>
      </w:r>
      <w:r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сельского поселения</w:t>
      </w:r>
      <w:proofErr w:type="gramStart"/>
      <w:r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</w:t>
      </w:r>
      <w:r w:rsidR="00202F9B" w:rsidRPr="005414FF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:</w:t>
      </w:r>
      <w:proofErr w:type="gramEnd"/>
    </w:p>
    <w:p w:rsidR="00371249" w:rsidRPr="005414FF" w:rsidRDefault="00371249" w:rsidP="005414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1249" w:rsidRPr="005414FF" w:rsidRDefault="00371249" w:rsidP="00541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371249" w:rsidRPr="005414FF" w:rsidRDefault="00371249" w:rsidP="00541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662A" w:rsidRPr="005414FF" w:rsidRDefault="00371249" w:rsidP="00302DEB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662A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 Порядок проведения мониторинга качества финансового менеджмента, осуществляемого главными распорядителями средств бюджета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45662A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A90B94">
        <w:rPr>
          <w:rFonts w:ascii="Times New Roman" w:eastAsia="Times New Roman" w:hAnsi="Times New Roman"/>
          <w:sz w:val="26"/>
          <w:szCs w:val="26"/>
          <w:lang w:eastAsia="ru-RU"/>
        </w:rPr>
        <w:t>Спасского</w:t>
      </w:r>
      <w:r w:rsidR="0045662A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r w:rsidR="00880859" w:rsidRPr="005414FF">
        <w:rPr>
          <w:rFonts w:ascii="Times New Roman" w:eastAsia="Times New Roman" w:hAnsi="Times New Roman"/>
          <w:sz w:val="26"/>
          <w:szCs w:val="26"/>
          <w:lang w:eastAsia="ru-RU"/>
        </w:rPr>
        <w:t>(прилагается)</w:t>
      </w:r>
      <w:r w:rsidR="0045662A" w:rsidRPr="005414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1249" w:rsidRPr="005414FF" w:rsidRDefault="00046D91" w:rsidP="00302DEB">
      <w:pPr>
        <w:tabs>
          <w:tab w:val="left" w:pos="28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7124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настоящее постановление в официальном печатном средстве массовой информации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37124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– газете «</w:t>
      </w:r>
      <w:r w:rsidR="004718EA">
        <w:rPr>
          <w:rFonts w:ascii="Times New Roman" w:eastAsia="Times New Roman" w:hAnsi="Times New Roman"/>
          <w:sz w:val="26"/>
          <w:szCs w:val="26"/>
          <w:lang w:eastAsia="ru-RU"/>
        </w:rPr>
        <w:t>Местные Вести</w:t>
      </w:r>
      <w:r w:rsidR="0037124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разместить на официальном сайте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37124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880859" w:rsidRPr="005414FF" w:rsidRDefault="00880859" w:rsidP="00302DEB">
      <w:pPr>
        <w:pStyle w:val="aa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14FF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046D91" w:rsidRPr="005414FF" w:rsidRDefault="00046D91" w:rsidP="005414FF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14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414FF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46D91" w:rsidRPr="005414FF" w:rsidRDefault="00046D91" w:rsidP="005414FF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1249" w:rsidRPr="005414FF" w:rsidRDefault="00371249" w:rsidP="005414FF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1249" w:rsidRPr="00FC1EBB" w:rsidRDefault="00371249" w:rsidP="00FC1EB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FC1E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1E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1E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1E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А.Б Петриченко</w:t>
      </w:r>
    </w:p>
    <w:p w:rsidR="004839C4" w:rsidRPr="005414FF" w:rsidRDefault="004839C4" w:rsidP="005414FF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839C4" w:rsidRPr="005414FF" w:rsidRDefault="001370BE" w:rsidP="00302DE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5414F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839C4" w:rsidRPr="005414FF" w:rsidRDefault="001370BE" w:rsidP="00302DE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5414FF">
        <w:rPr>
          <w:rFonts w:ascii="Times New Roman" w:hAnsi="Times New Roman"/>
          <w:sz w:val="26"/>
          <w:szCs w:val="26"/>
        </w:rPr>
        <w:t xml:space="preserve">к </w:t>
      </w:r>
      <w:r w:rsidR="004839C4" w:rsidRPr="005414FF">
        <w:rPr>
          <w:rFonts w:ascii="Times New Roman" w:hAnsi="Times New Roman"/>
          <w:sz w:val="26"/>
          <w:szCs w:val="26"/>
        </w:rPr>
        <w:t>постановлени</w:t>
      </w:r>
      <w:r w:rsidRPr="005414FF">
        <w:rPr>
          <w:rFonts w:ascii="Times New Roman" w:hAnsi="Times New Roman"/>
          <w:sz w:val="26"/>
          <w:szCs w:val="26"/>
        </w:rPr>
        <w:t xml:space="preserve">ю </w:t>
      </w:r>
      <w:r w:rsidR="004839C4" w:rsidRPr="005414FF">
        <w:rPr>
          <w:rFonts w:ascii="Times New Roman" w:hAnsi="Times New Roman"/>
          <w:sz w:val="26"/>
          <w:szCs w:val="26"/>
        </w:rPr>
        <w:t xml:space="preserve"> администрации  </w:t>
      </w:r>
    </w:p>
    <w:p w:rsidR="004839C4" w:rsidRPr="005414FF" w:rsidRDefault="009167AC" w:rsidP="00302DE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Краснокутского</w:t>
      </w:r>
      <w:r w:rsidR="004839C4" w:rsidRPr="005414FF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4839C4" w:rsidRPr="00302DEB" w:rsidRDefault="004839C4" w:rsidP="00302DEB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6"/>
          <w:szCs w:val="26"/>
        </w:rPr>
      </w:pPr>
      <w:r w:rsidRPr="00302DE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FC1EBB" w:rsidRPr="00302DEB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Pr="00302DE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C1EBB" w:rsidRPr="00302DEB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302DEB">
        <w:rPr>
          <w:rFonts w:ascii="Times New Roman" w:hAnsi="Times New Roman"/>
          <w:color w:val="000000" w:themeColor="text1"/>
          <w:sz w:val="26"/>
          <w:szCs w:val="26"/>
        </w:rPr>
        <w:t xml:space="preserve">.2020  № </w:t>
      </w:r>
      <w:r w:rsidR="00302DEB" w:rsidRPr="00302DEB">
        <w:rPr>
          <w:rFonts w:ascii="Times New Roman" w:hAnsi="Times New Roman"/>
          <w:color w:val="000000" w:themeColor="text1"/>
          <w:sz w:val="26"/>
          <w:szCs w:val="26"/>
        </w:rPr>
        <w:t>48</w:t>
      </w:r>
    </w:p>
    <w:p w:rsidR="004839C4" w:rsidRPr="005414FF" w:rsidRDefault="004839C4" w:rsidP="005414FF">
      <w:pPr>
        <w:spacing w:after="0" w:line="360" w:lineRule="auto"/>
        <w:ind w:left="5954"/>
        <w:rPr>
          <w:rFonts w:ascii="Times New Roman" w:hAnsi="Times New Roman"/>
          <w:sz w:val="26"/>
          <w:szCs w:val="26"/>
        </w:rPr>
      </w:pPr>
    </w:p>
    <w:p w:rsidR="00302DEB" w:rsidRDefault="00302DEB" w:rsidP="00302D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F42D40" w:rsidRPr="005414FF" w:rsidRDefault="00F42D40" w:rsidP="003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</w:t>
      </w:r>
    </w:p>
    <w:p w:rsidR="00F42D40" w:rsidRPr="005414FF" w:rsidRDefault="00F42D40" w:rsidP="003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проведения мониторинга качества финансового</w:t>
      </w:r>
    </w:p>
    <w:p w:rsidR="00F42D40" w:rsidRPr="005414FF" w:rsidRDefault="00F42D40" w:rsidP="003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менеджмента, осуществляемого главными распорядителями</w:t>
      </w:r>
    </w:p>
    <w:p w:rsidR="00F42D40" w:rsidRPr="005414FF" w:rsidRDefault="00F42D40" w:rsidP="003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средств бюджета </w:t>
      </w:r>
      <w:r w:rsidR="009167AC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Краснокутского</w:t>
      </w: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p w:rsidR="00F42D40" w:rsidRPr="005414FF" w:rsidRDefault="00F42D40" w:rsidP="0054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42D40" w:rsidRPr="005414FF" w:rsidRDefault="00F42D40" w:rsidP="0054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42D40" w:rsidRPr="005414FF" w:rsidRDefault="00F42D40" w:rsidP="005414F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F42D40" w:rsidRPr="005414FF" w:rsidRDefault="00F42D40" w:rsidP="005414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сельско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>го поселения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Мониторинг проводится с целью: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определения уровня качества финансового менеджмента, осуществляемого главными распорядителями средств бюджета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поселения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(далее – главные распорядители);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анализа изменений качества финансового менеджмента главных распорядителей;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в отчётном финансовом году в течение не менее чем 9 месяцев.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проводится </w:t>
      </w:r>
      <w:r w:rsidR="006E3725">
        <w:rPr>
          <w:rFonts w:ascii="Times New Roman" w:eastAsia="Times New Roman" w:hAnsi="Times New Roman"/>
          <w:sz w:val="26"/>
          <w:szCs w:val="26"/>
          <w:lang w:eastAsia="ru-RU"/>
        </w:rPr>
        <w:t>ведущим</w:t>
      </w:r>
      <w:r w:rsidR="00046D91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специалистом 2 разряда - 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>главным бухгалтером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A5899" w:rsidRPr="005414FF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Мониторинг состоит из ежеквартального и годового мониторингов и проводится по следующим направлениям: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финансовое планирование;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программно-целевое планирование;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исполнение бюджета по расходам;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исполнение бюджета по доходам;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учёт и отчётность;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контроль и аудит;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прозрачность бюджетного процесса.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Годовой и ежеквартальный мониторинги проводятся на основании бюджетной отчётности, данных и материалов, представляем</w:t>
      </w:r>
      <w:r w:rsidR="00046D91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ых главными </w:t>
      </w:r>
      <w:r w:rsidR="00046D91" w:rsidRPr="005414FF">
        <w:rPr>
          <w:rFonts w:ascii="Times New Roman" w:eastAsia="Times New Roman" w:hAnsi="Times New Roman"/>
          <w:sz w:val="26"/>
          <w:szCs w:val="26"/>
          <w:lang w:eastAsia="ru-RU"/>
        </w:rPr>
        <w:br/>
        <w:t>распорядителями главному бухгалтеру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857EB7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6D91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ети </w:t>
      </w:r>
      <w:r w:rsidR="00857EB7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«Интернет</w:t>
      </w:r>
      <w:proofErr w:type="gram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») данных и материалов.</w:t>
      </w:r>
    </w:p>
    <w:p w:rsidR="00F42D40" w:rsidRPr="005414FF" w:rsidRDefault="00F42D40" w:rsidP="005414FF">
      <w:pPr>
        <w:tabs>
          <w:tab w:val="left" w:pos="0"/>
        </w:tabs>
        <w:spacing w:after="0" w:line="36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5414FF" w:rsidRDefault="00F42D40" w:rsidP="00302DE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проведения мониторинга,</w:t>
      </w:r>
    </w:p>
    <w:p w:rsidR="00F42D40" w:rsidRPr="005414FF" w:rsidRDefault="00F42D40" w:rsidP="00302DEB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осуществляемого</w:t>
      </w:r>
      <w:proofErr w:type="gramEnd"/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главными распорядителями</w:t>
      </w:r>
    </w:p>
    <w:p w:rsidR="00F42D40" w:rsidRPr="005414FF" w:rsidRDefault="00F42D40" w:rsidP="005414FF">
      <w:pPr>
        <w:tabs>
          <w:tab w:val="left" w:pos="0"/>
        </w:tabs>
        <w:spacing w:after="0" w:line="360" w:lineRule="auto"/>
        <w:ind w:left="360"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Главны</w:t>
      </w:r>
      <w:r w:rsidR="00E467F3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е распорядители представляют главному бухгалтеру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на бумажном носителе и в электронном виде:</w:t>
      </w:r>
    </w:p>
    <w:p w:rsidR="00F42D40" w:rsidRPr="005414FF" w:rsidRDefault="00F42D40" w:rsidP="00302DEB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F42D40" w:rsidRPr="005414FF" w:rsidRDefault="00F42D40" w:rsidP="00302DE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F42D40" w:rsidRPr="005414FF" w:rsidRDefault="00F42D40" w:rsidP="00302DE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F42D40" w:rsidRPr="005414FF" w:rsidRDefault="00F42D40" w:rsidP="00302DEB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проведения годового мониторинга до 10 апреля текущего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финансового года следующую информацию за отчётный финансовый год:</w:t>
      </w:r>
    </w:p>
    <w:p w:rsidR="00F42D40" w:rsidRPr="005414FF" w:rsidRDefault="00F42D40" w:rsidP="00302DE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для расчёта показателей годового мониторинга качества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финансового менеджмента по форме согласно приложению № 2 к настоящему Порядку;</w:t>
      </w:r>
    </w:p>
    <w:p w:rsidR="00F42D40" w:rsidRPr="005414FF" w:rsidRDefault="00F42D40" w:rsidP="00302DE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F42D40" w:rsidRPr="005414FF" w:rsidRDefault="00F42D40" w:rsidP="00302DE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суммах бюджетных ассигнований на финансовое обеспечение </w:t>
      </w:r>
      <w:r w:rsidR="00E467F3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программ по форме согласно приложению № 5 к настоящему Порядку.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мониторинга размещаются на официальном сайте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администрации </w:t>
      </w:r>
      <w:r w:rsidR="009167AC">
        <w:rPr>
          <w:rFonts w:ascii="Times New Roman" w:eastAsia="Times New Roman" w:hAnsi="Times New Roman"/>
          <w:sz w:val="26"/>
          <w:szCs w:val="26"/>
          <w:lang w:eastAsia="ru-RU"/>
        </w:rPr>
        <w:t>Краснокутского</w:t>
      </w:r>
      <w:r w:rsidR="00E467F3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F63D86" w:rsidRPr="005414FF" w:rsidRDefault="00F63D86" w:rsidP="005414FF">
      <w:pPr>
        <w:tabs>
          <w:tab w:val="left" w:pos="0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5414FF" w:rsidRDefault="00F42D40" w:rsidP="005414FF">
      <w:pPr>
        <w:tabs>
          <w:tab w:val="left" w:pos="0"/>
        </w:tabs>
        <w:spacing w:after="0" w:line="36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5414FF" w:rsidRDefault="00F42D40" w:rsidP="00302DE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Порядок расчёта и оценки показателей </w:t>
      </w:r>
      <w:r w:rsidRPr="005414FF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качества финансового менеджмента</w:t>
      </w:r>
    </w:p>
    <w:p w:rsidR="00F42D40" w:rsidRPr="005414FF" w:rsidRDefault="00F42D40" w:rsidP="005414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5414FF" w:rsidRDefault="00A67258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="00F42D40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napToGrid w:val="0"/>
          <w:position w:val="-30"/>
          <w:sz w:val="26"/>
          <w:szCs w:val="26"/>
          <w:lang w:eastAsia="ru-RU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36.85pt" o:ole="" fillcolor="window">
            <v:imagedata r:id="rId10" o:title=""/>
          </v:shape>
          <o:OLEObject Type="Embed" ProgID="Equation.3" ShapeID="_x0000_i1025" DrawAspect="Content" ObjectID="_1679918746" r:id="rId11"/>
        </w:object>
      </w:r>
      <w:r w:rsidRPr="005414F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где: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E</w:t>
      </w:r>
      <w:r w:rsidRPr="005414F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итоговая</w:t>
      </w:r>
      <w:proofErr w:type="gram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оценка по главному распорядителю;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</w:t>
      </w:r>
      <w:r w:rsidRPr="005414FF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</w:t>
      </w:r>
      <w:r w:rsidRPr="005414FF">
        <w:rPr>
          <w:rFonts w:ascii="Times New Roman" w:eastAsia="Times New Roman" w:hAnsi="Times New Roman"/>
          <w:i/>
          <w:sz w:val="26"/>
          <w:szCs w:val="26"/>
          <w:vertAlign w:val="subscript"/>
          <w:lang w:eastAsia="ru-RU"/>
        </w:rPr>
        <w:t xml:space="preserve"> 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gram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вес </w:t>
      </w:r>
      <w:proofErr w:type="spellStart"/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proofErr w:type="spell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-ой группы показателей качества финансового менеджмента;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</w:t>
      </w:r>
      <w:r w:rsidRPr="005414FF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ij</w:t>
      </w:r>
      <w:proofErr w:type="spellEnd"/>
      <w:r w:rsidRPr="005414F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proofErr w:type="gramStart"/>
      <w:r w:rsidRPr="005414F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–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вес</w:t>
      </w:r>
      <w:proofErr w:type="gram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j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-ого показателя качества финансового менеджмента в </w:t>
      </w:r>
      <w:proofErr w:type="spellStart"/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proofErr w:type="spell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-ой группе показателей качества финансового менеджмента;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E</w:t>
      </w:r>
      <w:r w:rsidRPr="005414FF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spellStart"/>
      <w:proofErr w:type="gramEnd"/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w:rsidRPr="005414FF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ij</w:t>
      </w:r>
      <w:proofErr w:type="spellEnd"/>
      <w:r w:rsidRPr="005414F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) –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оценка по </w:t>
      </w:r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j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-ому показателю качества финансового менеджмента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</w:t>
      </w:r>
      <w:proofErr w:type="spellStart"/>
      <w:r w:rsidRPr="005414FF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proofErr w:type="spell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-ой группе показателей качества финансового менеджмента.</w:t>
      </w:r>
    </w:p>
    <w:p w:rsidR="00F42D40" w:rsidRPr="005414FF" w:rsidRDefault="00F42D40" w:rsidP="00302D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F42D40" w:rsidRPr="005414FF" w:rsidRDefault="00F42D40" w:rsidP="00302D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итоговым оценкам качества финансового менеджмента главных распорядителей  </w:t>
      </w:r>
      <w:r w:rsidR="00A67258"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</w:t>
      </w:r>
      <w:r w:rsidRPr="005414FF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bookmarkEnd w:id="0"/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A4415C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20D9" w:rsidRDefault="00F42D40" w:rsidP="00F42D40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    </w:t>
      </w:r>
    </w:p>
    <w:p w:rsidR="00F42D40" w:rsidRPr="00656A0C" w:rsidRDefault="00F42D40" w:rsidP="00F42D40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к Порядку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ежегодного мониторинга качества финансового менеджмента, 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осуществляемого главными распорядителями средств бюджета </w:t>
      </w:r>
    </w:p>
    <w:p w:rsidR="00F42D40" w:rsidRPr="00330BA4" w:rsidRDefault="009167AC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Краснокутского</w:t>
      </w:r>
      <w:r w:rsidR="000F2802"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330BA4" w:rsidTr="00A4415C">
        <w:trPr>
          <w:trHeight w:val="57"/>
          <w:tblHeader/>
        </w:trPr>
        <w:tc>
          <w:tcPr>
            <w:tcW w:w="204" w:type="pct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 группы в оценке /</w:t>
            </w: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Комментарий</w:t>
            </w:r>
          </w:p>
        </w:tc>
      </w:tr>
    </w:tbl>
    <w:p w:rsidR="00F42D40" w:rsidRPr="00330BA4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330BA4" w:rsidTr="00A44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6E3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расходов: количество изменений в сводную бюджетную роспись бюджета </w:t>
            </w:r>
            <w:r w:rsidR="009167AC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(за исключением целевых поступлений из областного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6E3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1-Р/12,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≤ 12;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0,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&gt; 12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Большое количество изменений в сводную бюджетную роспись бюджета </w:t>
            </w:r>
            <w:r w:rsidR="009167AC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 </w:t>
            </w:r>
            <w:r w:rsidRPr="00330BA4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свидетельствует о низком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качестве работы главных распорядителей средств бюджета </w:t>
            </w:r>
            <w:r w:rsidR="009167AC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(далее – ГРБС) по финансовому планированию.</w:t>
            </w:r>
          </w:p>
          <w:p w:rsidR="00F42D40" w:rsidRPr="00330BA4" w:rsidRDefault="00F42D40" w:rsidP="006E3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Целевым ориентиром является отсутствие изменений в сводную бюджетную роспись бюджета </w:t>
            </w:r>
            <w:r w:rsidR="009167AC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D40" w:rsidRPr="00330BA4" w:rsidTr="00A4415C">
        <w:trPr>
          <w:trHeight w:val="850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6E37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9167AC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523D8B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 бюджете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523D8B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соответствующий период);</w:t>
            </w:r>
          </w:p>
          <w:p w:rsidR="00F42D40" w:rsidRPr="00330BA4" w:rsidRDefault="00F42D40" w:rsidP="006E37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1-Р/100,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≤ 15%;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 (Р) = 0, 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по-казателя</w:t>
            </w:r>
            <w:proofErr w:type="spellEnd"/>
            <w:proofErr w:type="gramEnd"/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менее 15%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6E3725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P – количество дней отклонений от установленного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срока представления реестра расходных обязательств ГРБС до даты регистрации 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главному бухгалтеру администрации </w:t>
            </w:r>
            <w:r w:rsidR="009167A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1,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0;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0,8,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1;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0,6,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2;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0,4,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3;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0,2,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4;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6E3725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Оценивается соблюдение сроков представления 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главному бухгалтеру администрации </w:t>
            </w:r>
            <w:r w:rsidR="009167A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бюджетных ассигнований, формируемых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100 * 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/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lastRenderedPageBreak/>
              <w:t>Sp</w:t>
            </w:r>
            <w:proofErr w:type="spellEnd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– сумма бюджетных ассигнований ГРБС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формируемых в рамках муниципальных программ;</w:t>
            </w:r>
          </w:p>
          <w:p w:rsidR="00F42D40" w:rsidRPr="00330BA4" w:rsidRDefault="00F42D40" w:rsidP="006E3725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9167A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5217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D4BAE02" wp14:editId="3B5F6AE1">
                  <wp:extent cx="276225" cy="3905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6E3725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рост доли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бюджетных ассигнований ГРБС на отчётный (текущий) финансовый год, утверждённых решением о бюджете </w:t>
            </w:r>
            <w:r w:rsidR="009167A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5217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Доля своевременно </w:t>
            </w:r>
            <w:proofErr w:type="spellStart"/>
            <w:proofErr w:type="gramStart"/>
            <w:r w:rsidRPr="00330BA4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утвер-</w:t>
            </w:r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ждённых</w:t>
            </w:r>
            <w:proofErr w:type="spellEnd"/>
            <w:proofErr w:type="gramEnd"/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 и внесённых изменений в планы-графики (далее – ПГ) </w:t>
            </w:r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693FFA5" wp14:editId="06C348D8">
                  <wp:extent cx="657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Кпг</w:t>
            </w:r>
            <w:proofErr w:type="spellEnd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– количество своевременно </w:t>
            </w:r>
            <w:proofErr w:type="gramStart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утверждённых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ПГ в отчётном периоде;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Кви</w:t>
            </w:r>
            <w:proofErr w:type="spellEnd"/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0CCE292A" wp14:editId="5C0DE78E">
                  <wp:extent cx="2762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C790E60" wp14:editId="6B293FE8">
                  <wp:extent cx="5810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885889D" wp14:editId="25D6C714">
                  <wp:extent cx="276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BA00E27" wp14:editId="064BB760">
                  <wp:extent cx="676275" cy="4286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sym w:font="Symbol" w:char="F053"/>
            </w:r>
            <w:proofErr w:type="gramStart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1C6A31C" wp14:editId="5C6C3CB7">
                  <wp:extent cx="276225" cy="3905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66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6E3725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A71BEC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 информации о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lastRenderedPageBreak/>
              <w:t>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информации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о муниципальных программах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официальном сайте;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330BA4">
              <w:rPr>
                <w:rFonts w:ascii="Times New Roman" w:eastAsia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70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6E3725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E65C7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Равномерность расходов (без учёта целевых поступлений из районного, </w:t>
            </w:r>
            <w:r w:rsidR="00E65C74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 = (Е</w:t>
            </w: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Еср</w:t>
            </w:r>
            <w:proofErr w:type="spell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* 100/</w:t>
            </w:r>
            <w:proofErr w:type="spell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Еср</w:t>
            </w:r>
            <w:proofErr w:type="spell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Еср</w:t>
            </w:r>
            <w:proofErr w:type="spell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ind w:left="-85" w:right="-85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68"/>
                <w:sz w:val="20"/>
                <w:szCs w:val="20"/>
                <w:lang w:eastAsia="ru-RU"/>
              </w:rPr>
              <w:drawing>
                <wp:inline distT="0" distB="0" distL="0" distR="0" wp14:anchorId="3F6226A0" wp14:editId="3370A26A">
                  <wp:extent cx="2257425" cy="942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по-казателя</w:t>
            </w:r>
            <w:proofErr w:type="spellEnd"/>
            <w:proofErr w:type="gramEnd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330BA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К</w:t>
            </w:r>
            <w:proofErr w:type="gramEnd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о/</w:t>
            </w:r>
            <w:proofErr w:type="spellStart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Кн</w:t>
            </w:r>
            <w:proofErr w:type="spellEnd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Кн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(Р) = 1, если </w:t>
            </w:r>
            <w:proofErr w:type="gramStart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 1;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(Р) = 0,5, если </w:t>
            </w:r>
            <w:proofErr w:type="gramStart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1;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(Р) = 0, если </w:t>
            </w:r>
            <w:proofErr w:type="gramStart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proofErr w:type="spell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Кз</w:t>
            </w:r>
            <w:proofErr w:type="spellEnd"/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– объём кредиторской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50"/>
                <w:sz w:val="20"/>
                <w:szCs w:val="20"/>
                <w:lang w:eastAsia="ru-RU"/>
              </w:rPr>
              <w:drawing>
                <wp:inline distT="0" distB="0" distL="0" distR="0" wp14:anchorId="031391A1" wp14:editId="20C68E27">
                  <wp:extent cx="1704975" cy="7048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proofErr w:type="gramEnd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отчётным,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Эффективность управления дебиторской задолженностью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 = 100</w:t>
            </w: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 Д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объём дебиторской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proofErr w:type="gramEnd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отчётным;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50"/>
                <w:sz w:val="20"/>
                <w:szCs w:val="20"/>
                <w:lang w:eastAsia="ru-RU"/>
              </w:rPr>
              <w:drawing>
                <wp:inline distT="0" distB="0" distL="0" distR="0" wp14:anchorId="7C483EA4" wp14:editId="7A980D90">
                  <wp:extent cx="1704975" cy="7048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</w:t>
            </w:r>
            <w:proofErr w:type="gramEnd"/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отчётным,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сумма,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9167AC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Краснокутского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состоянию на конец отчётного периода; </w:t>
            </w:r>
          </w:p>
          <w:p w:rsidR="00F42D40" w:rsidRPr="00330BA4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=</w:t>
            </w:r>
            <w:r w:rsidRPr="00330BA4">
              <w:rPr>
                <w:rFonts w:ascii="Times New Roman" w:eastAsia="Times New Roman" w:hAnsi="Times New Roman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 wp14:anchorId="364D5469" wp14:editId="4FAC06CD">
                  <wp:extent cx="1457325" cy="5048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Позитивно расценивается уменьшение суммы,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документам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за счёт средств бюджета</w:t>
            </w:r>
            <w:r w:rsidR="00E65C74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9167AC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Краснокутского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.</w:t>
            </w:r>
          </w:p>
          <w:p w:rsidR="00F42D40" w:rsidRPr="00330BA4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6E3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6E3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Эффективность работы с невыясненными поступлениями в бюджет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Краснокутского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58DCB54" wp14:editId="7BBE1BB8">
                  <wp:extent cx="466725" cy="3905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Негативным считается факт увеличения объёма невыясненных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правовых актов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ГАДБ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содержащих: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закрепление доходных источников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800F73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за подведомственными администраторами доходов бюджета (далее – АДБ);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наделение </w:t>
            </w: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подведомственных</w:t>
            </w:r>
            <w:proofErr w:type="gramEnd"/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АДБ бюджетными полномочиями администратора;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62538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800F73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F42D40" w:rsidRPr="00330BA4" w:rsidTr="00A4415C">
        <w:trPr>
          <w:trHeight w:val="70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 если присутствуют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Е (Р) = 1,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задания на оказание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услуг (выполнение работ)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 учреждениями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D91586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размещены на официальном сайте;</w:t>
            </w:r>
          </w:p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Е (Р) = 0,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задания на оказание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услуг (выполнение работ)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 учреждениями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Наличие на официальном сайте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6D0DEF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размещён на официальном сайте</w:t>
            </w: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;</w:t>
            </w:r>
          </w:p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 учреждениями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размещён на официальном сайте</w:t>
            </w: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C375B8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размещены на официальном сайте;</w:t>
            </w:r>
          </w:p>
          <w:p w:rsidR="00F42D40" w:rsidRPr="00330BA4" w:rsidRDefault="00F42D40" w:rsidP="00F6253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bus.gov.ru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в соответствии с пунктом 15 приказа Министерства финансов Российской Федерации от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21.07.2011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№ 86н «Об утверждении порядка предоставления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информации государственным (муниципальным) учреждением, её размещения на официальном сайте в сети</w:t>
            </w:r>
            <w:proofErr w:type="gram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н</w:t>
            </w:r>
            <w:r w:rsidR="009167AC">
              <w:rPr>
                <w:rFonts w:ascii="Times New Roman" w:eastAsia="Times New Roman" w:hAnsi="Times New Roman"/>
                <w:noProof/>
                <w:spacing w:val="-4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8EA" w:rsidRPr="00F01240" w:rsidRDefault="004718EA" w:rsidP="00F42D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5" o:spid="_x0000_s1026" type="#_x0000_t202" style="position:absolute;left:0;text-align:left;margin-left:742.15pt;margin-top:64.05pt;width:28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nDxAIAALo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" filled="f" stroked="f">
                      <v:textbox>
                        <w:txbxContent>
                          <w:p w:rsidR="004718EA" w:rsidRPr="00F01240" w:rsidRDefault="004718EA" w:rsidP="00F42D40"/>
                        </w:txbxContent>
                      </v:textbox>
                    </v:shape>
                  </w:pict>
                </mc:Fallback>
              </mc:AlternateConten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Nbus</w:t>
            </w:r>
            <w:proofErr w:type="spell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/N,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Nbus</w:t>
            </w:r>
            <w:proofErr w:type="spellEnd"/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1,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100;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0,5, если 70 ≤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&lt; 100;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=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 xml:space="preserve">0, </w:t>
            </w:r>
            <w:proofErr w:type="spellStart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если</w:t>
            </w:r>
            <w:proofErr w:type="spellEnd"/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A4415C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F42D40" w:rsidRPr="00656A0C" w:rsidRDefault="00F42D40" w:rsidP="009E7FF6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 № 2</w:t>
      </w:r>
    </w:p>
    <w:p w:rsidR="00F42D40" w:rsidRPr="00656A0C" w:rsidRDefault="00F42D40" w:rsidP="009E7FF6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F42D40" w:rsidRPr="00656A0C" w:rsidRDefault="00F42D40" w:rsidP="009E7FF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</w:t>
      </w: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ежеквартального мониторинга качества финансового менеджмента, </w:t>
      </w: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осуществляемого главными распорядителями средств бюджета </w:t>
      </w:r>
    </w:p>
    <w:p w:rsidR="00F142EF" w:rsidRPr="0064545D" w:rsidRDefault="009167AC" w:rsidP="00F42D4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Краснокутского</w:t>
      </w:r>
      <w:r w:rsidR="00A4415C"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F142EF" w:rsidTr="00A4415C">
        <w:trPr>
          <w:trHeight w:val="57"/>
          <w:tblHeader/>
        </w:trPr>
        <w:tc>
          <w:tcPr>
            <w:tcW w:w="204" w:type="pct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 группы в оценке /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Комментарий</w:t>
            </w:r>
          </w:p>
        </w:tc>
      </w:tr>
    </w:tbl>
    <w:p w:rsidR="00F42D40" w:rsidRPr="00F142EF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F142EF" w:rsidTr="00A44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42D40" w:rsidRPr="00F142EF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6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областного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6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1-Р/а,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≤ 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0,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&gt; а,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где: 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= 6 – в случае мониторинга качества 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финансового менеджмента за первое   полугодие  текущего финансового года;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Большое количество изменений в сводную бюджетную роспись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свидетельствует о низком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качестве работы главных распорядителей средств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(далее – ГРБС) по финансовому планированию. </w:t>
            </w:r>
          </w:p>
          <w:p w:rsidR="00F42D40" w:rsidRPr="00F142EF" w:rsidRDefault="00F42D40" w:rsidP="00F6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Целевым ориентиром является отсутствие изменений в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F625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F42D40" w:rsidRPr="00F142EF" w:rsidTr="00A4415C">
        <w:trPr>
          <w:trHeight w:val="849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6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(за исключением целевых  поступлений из районного,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(за исключением целевых поступлений из районного,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на соответствующий период);</w:t>
            </w:r>
          </w:p>
          <w:p w:rsidR="00F42D40" w:rsidRPr="00F142EF" w:rsidRDefault="00F42D40" w:rsidP="00F6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="009167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Краснокутского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1-Р/100,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≤ 15%;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 (Р) = 0, 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Большое значение </w:t>
            </w:r>
            <w:proofErr w:type="spellStart"/>
            <w:proofErr w:type="gramStart"/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по-казателя</w:t>
            </w:r>
            <w:proofErr w:type="spellEnd"/>
            <w:proofErr w:type="gramEnd"/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свидетельствует о низком качестве работы ГРБС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br/>
              <w:t>по финансовому планированию.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по-казателя</w:t>
            </w:r>
            <w:proofErr w:type="spellEnd"/>
            <w:proofErr w:type="gramEnd"/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менее 15%</w:t>
            </w:r>
          </w:p>
        </w:tc>
      </w:tr>
      <w:tr w:rsidR="00F42D40" w:rsidRPr="00F142EF" w:rsidTr="00A4415C">
        <w:trPr>
          <w:trHeight w:val="282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305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100 *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9A8C3FD" wp14:editId="5A73C84E">
                  <wp:extent cx="409575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6D83ADE" wp14:editId="50572B04">
                  <wp:extent cx="200025" cy="2000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b/>
                <w:snapToGrid w:val="0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– сумма  бюджетных  ассигнований ГРБС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формируемых в рамках муниципальных программ;</w:t>
            </w:r>
          </w:p>
          <w:p w:rsidR="00F42D40" w:rsidRPr="00F142EF" w:rsidRDefault="00F42D40" w:rsidP="00F62538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B1A2686" wp14:editId="7544B5FF">
                  <wp:extent cx="180975" cy="2000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C9073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4EEDF18" wp14:editId="0AF18E10">
                  <wp:extent cx="276225" cy="3905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62538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C9073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(текущий) финансовый год, формируемых в рамках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программ</w:t>
            </w:r>
          </w:p>
        </w:tc>
      </w:tr>
      <w:tr w:rsidR="00F42D40" w:rsidRPr="00F142EF" w:rsidTr="00A4415C">
        <w:trPr>
          <w:trHeight w:val="268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Доля своевременно </w:t>
            </w:r>
            <w:proofErr w:type="spellStart"/>
            <w:proofErr w:type="gramStart"/>
            <w:r w:rsidRPr="00F142EF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утвер-ждённых</w:t>
            </w:r>
            <w:proofErr w:type="spellEnd"/>
            <w:proofErr w:type="gramEnd"/>
            <w:r w:rsidRPr="00F142EF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 и внесённых изменений в планы-графики (далее – ПГ) </w:t>
            </w:r>
            <w:r w:rsidRPr="00F142EF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5ABC02F" wp14:editId="58F8AF8D">
                  <wp:extent cx="657225" cy="3905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Кпг</w:t>
            </w:r>
            <w:proofErr w:type="spellEnd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– количество своевременно </w:t>
            </w:r>
            <w:proofErr w:type="gramStart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утверждённых</w:t>
            </w:r>
            <w:proofErr w:type="gramEnd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ПГ в отчётном периоде;</w:t>
            </w:r>
          </w:p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Кви</w:t>
            </w:r>
            <w:proofErr w:type="spellEnd"/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F142EF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773A464" wp14:editId="0A7666F3">
                  <wp:extent cx="276225" cy="3905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268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785724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2135AC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информации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F142EF">
              <w:rPr>
                <w:rFonts w:ascii="Times New Roman" w:eastAsia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78572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61417A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 = 100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 Е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периоде;</w:t>
            </w:r>
          </w:p>
          <w:p w:rsidR="00F42D40" w:rsidRPr="00F142EF" w:rsidRDefault="00F42D40" w:rsidP="0078572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124CC34" wp14:editId="3BBAB7E4">
                  <wp:extent cx="180975" cy="2000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61417A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проведения мониторинга качества финансового менеджмента: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а первый квартал:</w:t>
            </w:r>
          </w:p>
          <w:p w:rsidR="00F42D40" w:rsidRPr="00F142EF" w:rsidRDefault="009167AC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54" name="Левая фигурная скобк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4" o:spid="_x0000_s1026" type="#_x0000_t87" style="position:absolute;margin-left:31.2pt;margin-top:2.4pt;width:12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"/>
                  </w:pict>
                </mc:Fallback>
              </mc:AlternateConten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(Р) = 1, если </w:t>
            </w:r>
            <w:proofErr w:type="gramStart"/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≥ 25%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(Р) = 0, если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&lt; 25%;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6 месяцев: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</w:t>
            </w:r>
            <w:r w:rsidR="009167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53" name="Левая фигурная скобк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3" o:spid="_x0000_s1026" type="#_x0000_t87" style="position:absolute;margin-left:31.2pt;margin-top:1.75pt;width:12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Pm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nuH2I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DFjj5r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если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≥ 50%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(Р) = 0, если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&lt; 50%;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9 месяцев: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</w:t>
            </w:r>
            <w:r w:rsidR="009167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52" name="Левая фигурная скобк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2" o:spid="_x0000_s1026" type="#_x0000_t87" style="position:absolute;margin-left:31.2pt;margin-top:.2pt;width:1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"/>
                  </w:pict>
                </mc:Fallback>
              </mc:AlternateConten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если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≥ 75%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(Р) = 0, если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&lt; 75%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(рост) просроченной кредиторской задолженности ГРБС и 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подведомственных муниципальных</w:t>
            </w: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К</w:t>
            </w:r>
            <w:proofErr w:type="gramEnd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о/</w:t>
            </w:r>
            <w:proofErr w:type="spellStart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Кн</w:t>
            </w:r>
            <w:proofErr w:type="spellEnd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Кн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(Р) = 1, если </w:t>
            </w:r>
            <w:proofErr w:type="gramStart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 1;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(Р) = 0,5, если </w:t>
            </w:r>
            <w:proofErr w:type="gramStart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1;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(Р) = 0, если </w:t>
            </w:r>
            <w:proofErr w:type="gramStart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Положительно расценивается отсутствие просроченной </w:t>
            </w: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кредиторской задолженности или снижение уровня просроченной кредиторской задолженности более чем на 10%.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pacing w:val="-8"/>
                <w:sz w:val="20"/>
                <w:szCs w:val="20"/>
                <w:lang w:eastAsia="ru-RU"/>
              </w:rPr>
              <w:t>Сумма, подлежащая взысканию</w:t>
            </w: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сумма,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состоянию на конец отчётного периода;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=</w:t>
            </w:r>
            <w:r w:rsidRPr="00F142EF">
              <w:rPr>
                <w:rFonts w:ascii="Times New Roman" w:eastAsia="Times New Roman" w:hAnsi="Times New Roman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 wp14:anchorId="4285FC91" wp14:editId="29370F95">
                  <wp:extent cx="1457325" cy="5048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уменьшение суммы,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785724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9167A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Краснокутского</w:t>
            </w:r>
            <w:r w:rsidR="000040FB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F42D40" w:rsidRPr="00F142EF" w:rsidRDefault="00F42D40" w:rsidP="00785724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Эффективность работы с невыясненными поступлениями в бюджет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5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1714A26" wp14:editId="423642DC">
                  <wp:extent cx="466725" cy="3905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Негативным считается факт увеличения объёма невыясненных поступлений за отчётный период. Целевым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ориентиром является значение показателя 0%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правовых актов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ГАДБ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содержащих: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закрепление доходных источников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785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4B9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за подведомственными администраторами доходов бюджета (далее – АДБ);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наделение </w:t>
            </w:r>
            <w:proofErr w:type="gramStart"/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подведомственных</w:t>
            </w:r>
            <w:proofErr w:type="gramEnd"/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АДБ бюджетными полномочиями администратора;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785724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3C64B9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</w:t>
            </w: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E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P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) = 0, если присутствуют </w:t>
            </w:r>
            <w:r w:rsidRPr="0064545D">
              <w:rPr>
                <w:rFonts w:ascii="Times New Roman" w:eastAsia="Times New Roman" w:hAnsi="Times New Roman"/>
                <w:snapToGrid w:val="0"/>
                <w:spacing w:val="-6"/>
                <w:sz w:val="20"/>
                <w:szCs w:val="20"/>
                <w:lang w:eastAsia="ru-RU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64545D">
              <w:rPr>
                <w:rFonts w:ascii="Times New Roman" w:eastAsia="Times New Roman" w:hAnsi="Times New Roman"/>
                <w:snapToGrid w:val="0"/>
                <w:spacing w:val="-6"/>
                <w:sz w:val="20"/>
                <w:szCs w:val="20"/>
                <w:lang w:eastAsia="ru-RU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A4415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F42D40" w:rsidRPr="00656A0C" w:rsidRDefault="00F42D40" w:rsidP="009E7FF6">
      <w:pPr>
        <w:widowControl w:val="0"/>
        <w:spacing w:after="0" w:line="240" w:lineRule="auto"/>
        <w:ind w:left="66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F42D40" w:rsidRPr="00656A0C" w:rsidRDefault="00F42D40" w:rsidP="009E7FF6">
      <w:pPr>
        <w:widowControl w:val="0"/>
        <w:spacing w:after="0" w:line="240" w:lineRule="auto"/>
        <w:ind w:left="66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D40" w:rsidRPr="00656A0C" w:rsidRDefault="00F42D40" w:rsidP="009E7FF6">
      <w:pPr>
        <w:widowControl w:val="0"/>
        <w:spacing w:after="0" w:line="240" w:lineRule="auto"/>
        <w:ind w:left="66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расчёта показателей ежегодного мониторинга </w:t>
      </w: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качества финансового менеджмента, осуществляемого </w:t>
      </w:r>
      <w:proofErr w:type="gramStart"/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главными</w:t>
      </w:r>
      <w:proofErr w:type="gramEnd"/>
    </w:p>
    <w:p w:rsidR="00F42D40" w:rsidRPr="00F142EF" w:rsidRDefault="00F42D40" w:rsidP="000B65C1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распорядителями средств бюджета </w:t>
      </w:r>
      <w:r w:rsidR="009167AC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Краснокутского</w:t>
      </w:r>
      <w:r w:rsidR="000B65C1"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F142EF" w:rsidRDefault="00F42D40" w:rsidP="00F42D40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42D40" w:rsidRPr="00F142EF" w:rsidRDefault="009167AC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Краснокутского</w:t>
      </w:r>
      <w:r w:rsidR="000B65C1" w:rsidRPr="00F142E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</w:t>
      </w:r>
      <w:r w:rsidR="00F42D40" w:rsidRPr="00F142EF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</w:t>
      </w:r>
      <w:r w:rsidR="00F42D40" w:rsidRPr="00F142E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________________</w:t>
      </w:r>
    </w:p>
    <w:p w:rsidR="00F42D40" w:rsidRPr="00F42D40" w:rsidRDefault="00F42D40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73"/>
        <w:gridCol w:w="1460"/>
        <w:gridCol w:w="1281"/>
      </w:tblGrid>
      <w:tr w:rsidR="00F42D40" w:rsidRPr="00F142EF" w:rsidTr="00A4415C">
        <w:trPr>
          <w:trHeight w:val="611"/>
        </w:trPr>
        <w:tc>
          <w:tcPr>
            <w:tcW w:w="325" w:type="pct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</w:tbl>
    <w:p w:rsidR="00F42D40" w:rsidRPr="00F142EF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6373"/>
        <w:gridCol w:w="1460"/>
        <w:gridCol w:w="1281"/>
      </w:tblGrid>
      <w:tr w:rsidR="00F42D40" w:rsidRPr="00F142EF" w:rsidTr="00A4415C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E0D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0B65C1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положительных изменений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исключением целевых поступлений из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краевого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0B65C1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бюджетных ассигнований главных распорядителей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ГРБС) согласно сводной бюджетной росписи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0B65C1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сумма бюджетных ассигнований ГРБС, предусмотренная решением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0B65C1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дней отклонений от установленного </w:t>
            </w:r>
            <w:r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срока представления реестра расходных обязательств ГРБС до даты регистрации в муниципальное учреждение  </w:t>
            </w:r>
            <w:r w:rsidR="000B65C1"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главным бухгалтером 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Кассовое исполнение расходов ГРБС в отчётном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объём кассовых расходов ГРБС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кредиторской задолженности по расчётам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поставщиками и подрядчиками по состоянию             на 01 января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года, следующего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дебиторской задолженности по расчётам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ыс.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0B65C1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подлежащая взысканию по поступившим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документам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0B65C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невыясненных поступлений по главному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администратору доходов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ыс.</w:t>
            </w:r>
          </w:p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0B65C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Правовой акт главного администратора доходов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F142EF" w:rsidRDefault="00F42D40" w:rsidP="000B65C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BE66EA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BE66EA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F142EF" w:rsidRDefault="00F42D40" w:rsidP="00BE66E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BE66EA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29478F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29478F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29478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BD46B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9A6F1B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правового акта, устанавливающего порядок формирования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9A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показателей планов финансово-хозяйственной деятельности или информации о бюджетных обязательствах муниципальных учреждений</w:t>
            </w:r>
            <w:r w:rsidR="009A6F1B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9749"/>
        <w:gridCol w:w="3510"/>
        <w:gridCol w:w="1801"/>
      </w:tblGrid>
      <w:tr w:rsidR="00F42D40" w:rsidRPr="00F42D40" w:rsidTr="00A4415C">
        <w:trPr>
          <w:gridAfter w:val="2"/>
          <w:wAfter w:w="5311" w:type="dxa"/>
          <w:trHeight w:val="300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ED5044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    __________________   __</w:t>
            </w:r>
            <w:r w:rsidR="00BE151F" w:rsidRPr="00ED5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F42D40" w:rsidRPr="00F42D40" w:rsidTr="00A4415C">
        <w:trPr>
          <w:trHeight w:val="300"/>
        </w:trPr>
        <w:tc>
          <w:tcPr>
            <w:tcW w:w="1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ED5044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Исполнитель  ____________   ___________   ____________________   _________</w:t>
            </w:r>
          </w:p>
        </w:tc>
      </w:tr>
      <w:tr w:rsidR="00F42D40" w:rsidRPr="00DE3D13" w:rsidTr="00A4415C">
        <w:trPr>
          <w:gridAfter w:val="1"/>
          <w:wAfter w:w="1801" w:type="dxa"/>
          <w:trHeight w:val="300"/>
        </w:trPr>
        <w:tc>
          <w:tcPr>
            <w:tcW w:w="1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ED5044" w:rsidRDefault="00F42D40" w:rsidP="00F142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(должность)           (подпись)            (расшифровка подписи)     (телефон)</w:t>
            </w:r>
          </w:p>
        </w:tc>
      </w:tr>
    </w:tbl>
    <w:p w:rsidR="00F42D40" w:rsidRPr="00656A0C" w:rsidRDefault="00F42D40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</w:p>
    <w:p w:rsidR="00F42D40" w:rsidRPr="00BE151F" w:rsidRDefault="00F42D40" w:rsidP="00F42D40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расчёта показателей ежеквартального мониторинга 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качества финансового менеджмента, осуществляемого </w:t>
      </w:r>
      <w:proofErr w:type="gramStart"/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главными</w:t>
      </w:r>
      <w:proofErr w:type="gramEnd"/>
    </w:p>
    <w:p w:rsidR="00F42D40" w:rsidRPr="00656A0C" w:rsidRDefault="00F42D40" w:rsidP="00DE3D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распорядителями средств бюджета </w:t>
      </w:r>
      <w:r w:rsidR="009167AC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Краснокутского</w:t>
      </w:r>
      <w:r w:rsidR="00DE3D13"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D40" w:rsidRPr="00656A0C" w:rsidRDefault="00F42D40" w:rsidP="00F42D40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42D40" w:rsidRPr="00656A0C" w:rsidRDefault="009167AC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Краснокутского</w:t>
      </w:r>
      <w:r w:rsidR="00DE3D13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</w:t>
      </w:r>
      <w:r w:rsidR="00F42D40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____________________________</w:t>
      </w:r>
    </w:p>
    <w:p w:rsidR="00F42D40" w:rsidRPr="00F42D40" w:rsidRDefault="00F42D40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213"/>
        <w:gridCol w:w="1604"/>
        <w:gridCol w:w="1281"/>
      </w:tblGrid>
      <w:tr w:rsidR="00F42D40" w:rsidRPr="00656A0C" w:rsidTr="00A4415C">
        <w:trPr>
          <w:trHeight w:val="611"/>
        </w:trPr>
        <w:tc>
          <w:tcPr>
            <w:tcW w:w="333" w:type="pct"/>
            <w:vAlign w:val="center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</w:tbl>
    <w:p w:rsidR="00F42D40" w:rsidRPr="00656A0C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6213"/>
        <w:gridCol w:w="1604"/>
        <w:gridCol w:w="1281"/>
      </w:tblGrid>
      <w:tr w:rsidR="00F42D40" w:rsidRPr="00656A0C" w:rsidTr="00A4415C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DE3D1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DE3D1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положительных изменений сводной бюджетной росписи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ючением целевых поступлений из краевого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соответствующий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DE3D13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бюджетных ассигнований главных распорядителей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– ГРБС) согласно сводной бюджетной росписи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DE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сумма бюджетных ассигнований ГРБС, предусмотренная решением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просроченной кредиторской задолже</w:t>
            </w:r>
            <w:proofErr w:type="gramStart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просроченной кредиторской задолже</w:t>
            </w:r>
            <w:proofErr w:type="gramStart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63AC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подлежащая взысканию по поступившим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с начала финансового года исполнительным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F63AC4"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63AC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невыясненных поступлений по главному администратору доходов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40" w:rsidRPr="00656A0C" w:rsidRDefault="00F42D40" w:rsidP="00F63AC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Правовой акт главного администратора доходов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Краснокутского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Ссылка на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размещение правового акта на официальном сайте </w:t>
            </w:r>
          </w:p>
          <w:p w:rsidR="00F42D40" w:rsidRPr="00656A0C" w:rsidRDefault="00F42D40" w:rsidP="00F63AC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9A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656A0C" w:rsidRDefault="00F42D40" w:rsidP="00F6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830FA6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42D40" w:rsidRPr="00830FA6" w:rsidTr="00A4415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    __________________   __________________________________</w:t>
            </w:r>
          </w:p>
        </w:tc>
      </w:tr>
      <w:tr w:rsidR="00F42D40" w:rsidRPr="00830FA6" w:rsidTr="00A4415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F42D40" w:rsidRPr="00830FA6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830FA6" w:rsidTr="00A4415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 ____________   ___________   ____________________   _________</w:t>
            </w:r>
          </w:p>
        </w:tc>
      </w:tr>
      <w:tr w:rsidR="00F42D40" w:rsidRPr="00830FA6" w:rsidTr="00A4415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656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(должность)           (подпись)            (расшифровка подписи)    телефон)</w:t>
            </w:r>
          </w:p>
        </w:tc>
      </w:tr>
      <w:tr w:rsidR="00F42D40" w:rsidRPr="00830FA6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830FA6" w:rsidTr="00A4415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  _________________20 ___   г. </w:t>
            </w:r>
          </w:p>
        </w:tc>
      </w:tr>
    </w:tbl>
    <w:p w:rsidR="00F42D40" w:rsidRPr="00F42D40" w:rsidRDefault="00F42D40" w:rsidP="00F42D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0C" w:rsidRDefault="00656A0C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FA6" w:rsidRDefault="00830FA6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FA6" w:rsidRDefault="00830FA6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BE4" w:rsidRDefault="000E1BE4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BE4" w:rsidRDefault="000E1BE4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D40" w:rsidRPr="00656A0C" w:rsidRDefault="00F42D40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Приложение № 5</w:t>
      </w:r>
    </w:p>
    <w:p w:rsidR="00F42D40" w:rsidRPr="00656A0C" w:rsidRDefault="00F42D40" w:rsidP="00F42D40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суммах бюджетных ассигнований на финансовое обеспечение </w:t>
      </w: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муниципальных программ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D40" w:rsidRPr="00656A0C" w:rsidRDefault="00F42D40" w:rsidP="00F42D40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42D40" w:rsidRPr="00656A0C" w:rsidRDefault="009167AC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Краснокутского</w:t>
      </w:r>
      <w:r w:rsidR="00845E70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</w:t>
      </w:r>
      <w:r w:rsidR="00F42D40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______________________________</w:t>
      </w:r>
    </w:p>
    <w:p w:rsidR="00F42D40" w:rsidRPr="00656A0C" w:rsidRDefault="00F42D40" w:rsidP="00F42D4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D40" w:rsidRPr="00F42D40" w:rsidTr="00A4415C">
        <w:tc>
          <w:tcPr>
            <w:tcW w:w="4785" w:type="dxa"/>
            <w:vAlign w:val="center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20___ г.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(отчётный (текущий) год)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Единица измерения: тыс. рублей</w:t>
            </w: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9A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Бюджетные ассигнования главного распорядителя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9A6F1B"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предусмотренные решением о бюджете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845E70"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42D40" w:rsidRPr="00F42D40" w:rsidTr="00A4415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    __________________   __________________________________</w:t>
            </w:r>
          </w:p>
        </w:tc>
      </w:tr>
      <w:tr w:rsidR="00F42D40" w:rsidRPr="00F42D40" w:rsidTr="00A4415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 ____________   ___________   ____________________   _________</w:t>
            </w:r>
          </w:p>
        </w:tc>
      </w:tr>
      <w:tr w:rsidR="00F42D40" w:rsidRPr="00F42D40" w:rsidTr="00A4415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656A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(должность)           (подпись)            (расшифровка подписи)    (телефон)</w:t>
            </w: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  _________________20 ___   г. </w:t>
            </w:r>
          </w:p>
          <w:p w:rsidR="00F42D40" w:rsidRPr="00830FA6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1201" w:rsidRDefault="00AC1201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2D4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2D40" w:rsidRPr="00F42D4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</w:p>
    <w:p w:rsidR="00AC1201" w:rsidRDefault="00AC1201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09E" w:rsidRDefault="0067709E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09E" w:rsidRDefault="0067709E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40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6E77CE" w:rsidRDefault="006E77CE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E77CE" w:rsidSect="00F42D40">
          <w:headerReference w:type="default" r:id="rId28"/>
          <w:headerReference w:type="first" r:id="rId29"/>
          <w:pgSz w:w="11900" w:h="16800"/>
          <w:pgMar w:top="1135" w:right="843" w:bottom="1276" w:left="1418" w:header="720" w:footer="720" w:gutter="0"/>
          <w:cols w:space="720"/>
          <w:noEndnote/>
        </w:sectPr>
      </w:pPr>
    </w:p>
    <w:p w:rsidR="00495CD0" w:rsidRPr="00AC1201" w:rsidRDefault="00495CD0" w:rsidP="00495CD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120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СВЕДЕНИЯ</w:t>
      </w:r>
    </w:p>
    <w:p w:rsidR="00495CD0" w:rsidRPr="00AC1201" w:rsidRDefault="00495CD0" w:rsidP="00495CD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1201">
        <w:rPr>
          <w:rFonts w:ascii="Times New Roman" w:eastAsia="Times New Roman" w:hAnsi="Times New Roman"/>
          <w:b/>
          <w:sz w:val="26"/>
          <w:szCs w:val="26"/>
          <w:lang w:eastAsia="ru-RU"/>
        </w:rPr>
        <w:t>об организации внутреннего финансового контроля и внутреннего финансового аудита</w:t>
      </w:r>
    </w:p>
    <w:p w:rsidR="00495CD0" w:rsidRPr="00AC1201" w:rsidRDefault="00495CD0" w:rsidP="00495CD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1201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495CD0" w:rsidRPr="00F42D40" w:rsidRDefault="00495CD0" w:rsidP="00495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CD0" w:rsidRDefault="00495CD0" w:rsidP="00495CD0">
      <w:pPr>
        <w:spacing w:after="0" w:line="240" w:lineRule="auto"/>
        <w:ind w:right="-314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Г</w:t>
      </w:r>
      <w:r w:rsidRPr="00F42D40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лавный распорядитель средств бюджета </w:t>
      </w:r>
    </w:p>
    <w:p w:rsidR="00495CD0" w:rsidRPr="00F42D40" w:rsidRDefault="009167AC" w:rsidP="00495CD0">
      <w:pPr>
        <w:spacing w:after="0" w:line="240" w:lineRule="auto"/>
        <w:ind w:right="-314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Краснокутского</w:t>
      </w:r>
      <w:r w:rsidR="00495CD0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сельского поселения</w:t>
      </w: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42D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417"/>
        <w:gridCol w:w="238"/>
        <w:gridCol w:w="896"/>
        <w:gridCol w:w="294"/>
        <w:gridCol w:w="840"/>
        <w:gridCol w:w="1134"/>
        <w:gridCol w:w="230"/>
        <w:gridCol w:w="636"/>
        <w:gridCol w:w="651"/>
        <w:gridCol w:w="1176"/>
        <w:gridCol w:w="1560"/>
        <w:gridCol w:w="758"/>
        <w:gridCol w:w="376"/>
        <w:gridCol w:w="1417"/>
      </w:tblGrid>
      <w:tr w:rsidR="00495CD0" w:rsidRPr="00F42D40" w:rsidTr="004718EA">
        <w:tc>
          <w:tcPr>
            <w:tcW w:w="1242" w:type="dxa"/>
            <w:vAlign w:val="center"/>
          </w:tcPr>
          <w:p w:rsidR="00495CD0" w:rsidRPr="00AC1201" w:rsidRDefault="00495CD0" w:rsidP="004718E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Наименование главного </w:t>
            </w: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br/>
              <w:t xml:space="preserve">распорядителя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 w:rsidR="00830FA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сельского поселения</w:t>
            </w:r>
            <w:r w:rsidRPr="00AC1201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7" w:type="dxa"/>
            <w:gridSpan w:val="2"/>
            <w:vAlign w:val="center"/>
          </w:tcPr>
          <w:p w:rsidR="00495CD0" w:rsidRPr="00AC1201" w:rsidRDefault="00495CD0" w:rsidP="004718E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правовых актов </w:t>
            </w: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главных распорядителей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  <w:r w:rsidRPr="00AC1201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установленным нормативными правовыми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актами Министерства финансов Российской </w:t>
            </w:r>
            <w:r w:rsidRPr="00AC120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Федерации и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Правительства Приморского края</w:t>
            </w:r>
          </w:p>
        </w:tc>
        <w:tc>
          <w:tcPr>
            <w:tcW w:w="4819" w:type="dxa"/>
            <w:gridSpan w:val="6"/>
            <w:vAlign w:val="center"/>
          </w:tcPr>
          <w:p w:rsidR="00495CD0" w:rsidRPr="00AC1201" w:rsidRDefault="00495CD0" w:rsidP="004718E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главных распорядителей средств бюджета </w:t>
            </w:r>
            <w:r w:rsidR="009167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Краснокутского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2693" w:type="dxa"/>
            <w:gridSpan w:val="4"/>
            <w:vAlign w:val="center"/>
          </w:tcPr>
          <w:p w:rsidR="00495CD0" w:rsidRPr="00AC1201" w:rsidRDefault="00495CD0" w:rsidP="00830FA6">
            <w:pPr>
              <w:spacing w:after="0" w:line="235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количество подразделений </w:t>
            </w: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главных распорядителей средств бюджета </w:t>
            </w:r>
            <w:r w:rsidR="009167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Краснокутского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ответственных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495CD0" w:rsidRPr="00F42D40" w:rsidRDefault="00495CD0" w:rsidP="00830FA6">
            <w:pPr>
              <w:spacing w:after="0" w:line="235" w:lineRule="auto"/>
              <w:jc w:val="center"/>
              <w:rPr>
                <w:rFonts w:eastAsia="Times New Roman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42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подразделений </w:t>
            </w:r>
            <w:r w:rsidRPr="00F42D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</w:t>
            </w:r>
            <w:r w:rsidRPr="00F42D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бюджета муниципального образования</w:t>
            </w:r>
            <w:proofErr w:type="gramEnd"/>
            <w:r w:rsidRPr="00F42D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30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Дубовское </w:t>
            </w:r>
            <w:r w:rsidRPr="00F42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поселение, для которых </w:t>
            </w:r>
            <w:r w:rsidRPr="00F42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утверждены карты внутреннего </w:t>
            </w:r>
            <w:r w:rsidRPr="00F42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495CD0" w:rsidRPr="00F42D40" w:rsidRDefault="00495CD0" w:rsidP="004718E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Наличие предписаний по фактам выявленных нарушений </w:t>
            </w:r>
            <w:r w:rsidRPr="00F42D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по результатам проверок органов внутреннего финансового контроля, внешнего </w:t>
            </w:r>
            <w:proofErr w:type="gramStart"/>
            <w:r w:rsidRPr="00F42D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ого</w:t>
            </w:r>
            <w:proofErr w:type="gramEnd"/>
            <w:r w:rsidRPr="00F42D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495CD0" w:rsidRPr="00F42D40" w:rsidTr="004718EA">
        <w:tblPrEx>
          <w:tblBorders>
            <w:bottom w:val="single" w:sz="4" w:space="0" w:color="auto"/>
          </w:tblBorders>
        </w:tblPrEx>
        <w:tc>
          <w:tcPr>
            <w:tcW w:w="1242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993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1417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положения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положения </w:t>
            </w:r>
          </w:p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определены</w:t>
            </w:r>
            <w:proofErr w:type="gramEnd"/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всех уполномоченных должностных лиц, но не в полном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объёме</w:t>
            </w:r>
          </w:p>
        </w:tc>
        <w:tc>
          <w:tcPr>
            <w:tcW w:w="1134" w:type="dxa"/>
            <w:gridSpan w:val="2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положения </w:t>
            </w:r>
          </w:p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определены</w:t>
            </w:r>
            <w:proofErr w:type="gramEnd"/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</w:tcPr>
          <w:p w:rsidR="00495CD0" w:rsidRPr="00AC1201" w:rsidRDefault="00495CD0" w:rsidP="004718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положения </w:t>
            </w: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определены</w:t>
            </w:r>
          </w:p>
        </w:tc>
        <w:tc>
          <w:tcPr>
            <w:tcW w:w="2693" w:type="dxa"/>
            <w:gridSpan w:val="4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нарушений </w:t>
            </w:r>
          </w:p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417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выявлены нарушения </w:t>
            </w:r>
          </w:p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(кол-во предписаний)</w:t>
            </w:r>
          </w:p>
        </w:tc>
      </w:tr>
      <w:tr w:rsidR="00495CD0" w:rsidRPr="00F42D40" w:rsidTr="004718EA">
        <w:tblPrEx>
          <w:tblBorders>
            <w:bottom w:val="single" w:sz="4" w:space="0" w:color="auto"/>
          </w:tblBorders>
        </w:tblPrEx>
        <w:tc>
          <w:tcPr>
            <w:tcW w:w="1242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gridSpan w:val="4"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42D4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495CD0" w:rsidRPr="00F42D40" w:rsidTr="004718EA">
        <w:tblPrEx>
          <w:tblBorders>
            <w:bottom w:val="single" w:sz="4" w:space="0" w:color="auto"/>
          </w:tblBorders>
        </w:tblPrEx>
        <w:tc>
          <w:tcPr>
            <w:tcW w:w="1242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5CD0" w:rsidRPr="00F42D40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95CD0" w:rsidRPr="00F42D40" w:rsidTr="004718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5CD0" w:rsidRPr="00AC1201" w:rsidRDefault="00495CD0" w:rsidP="004718EA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5CD0" w:rsidRPr="00AC1201" w:rsidRDefault="00495CD0" w:rsidP="004718EA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5CD0" w:rsidRPr="00AC1201" w:rsidRDefault="00495CD0" w:rsidP="004718EA">
            <w:pPr>
              <w:tabs>
                <w:tab w:val="left" w:pos="507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    __________________   _________________________________        </w:t>
            </w:r>
          </w:p>
        </w:tc>
      </w:tr>
      <w:tr w:rsidR="00495CD0" w:rsidRPr="00F42D40" w:rsidTr="004718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495CD0" w:rsidRPr="00F42D40" w:rsidTr="004718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574" w:type="dxa"/>
          <w:trHeight w:val="30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5CD0" w:rsidRPr="00F42D40" w:rsidTr="004718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 ____________   ___________   ____________________   _________</w:t>
            </w:r>
          </w:p>
        </w:tc>
      </w:tr>
      <w:tr w:rsidR="00495CD0" w:rsidRPr="00F42D40" w:rsidTr="004718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495CD0" w:rsidRPr="00F42D40" w:rsidTr="004718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574" w:type="dxa"/>
          <w:trHeight w:val="30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5CD0" w:rsidRPr="00F42D40" w:rsidTr="004718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D0" w:rsidRPr="00AC1201" w:rsidRDefault="00495CD0" w:rsidP="004718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2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  _________________20 ___   г.</w:t>
            </w:r>
          </w:p>
        </w:tc>
      </w:tr>
    </w:tbl>
    <w:p w:rsidR="00495CD0" w:rsidRPr="00BB580F" w:rsidRDefault="00495CD0" w:rsidP="0049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Pr="00F42D40" w:rsidRDefault="00495CD0" w:rsidP="00495CD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5CD0" w:rsidRPr="00BB580F" w:rsidRDefault="00495CD0" w:rsidP="0049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4839C4" w:rsidRPr="00BB580F" w:rsidRDefault="004839C4" w:rsidP="00495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sectPr w:rsidR="004839C4" w:rsidRPr="00BB580F" w:rsidSect="004718EA">
      <w:headerReference w:type="default" r:id="rId30"/>
      <w:headerReference w:type="first" r:id="rId31"/>
      <w:pgSz w:w="16800" w:h="11900" w:orient="landscape"/>
      <w:pgMar w:top="1418" w:right="1135" w:bottom="843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F2" w:rsidRDefault="00534DF2" w:rsidP="004839C4">
      <w:pPr>
        <w:spacing w:after="0" w:line="240" w:lineRule="auto"/>
      </w:pPr>
      <w:r>
        <w:separator/>
      </w:r>
    </w:p>
  </w:endnote>
  <w:endnote w:type="continuationSeparator" w:id="0">
    <w:p w:rsidR="00534DF2" w:rsidRDefault="00534DF2" w:rsidP="0048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F2" w:rsidRDefault="00534DF2" w:rsidP="004839C4">
      <w:pPr>
        <w:spacing w:after="0" w:line="240" w:lineRule="auto"/>
      </w:pPr>
      <w:r>
        <w:separator/>
      </w:r>
    </w:p>
  </w:footnote>
  <w:footnote w:type="continuationSeparator" w:id="0">
    <w:p w:rsidR="00534DF2" w:rsidRDefault="00534DF2" w:rsidP="0048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457E15" w:rsidRDefault="004718EA" w:rsidP="00A4415C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671B82" w:rsidRDefault="004718EA" w:rsidP="00A4415C">
    <w:pPr>
      <w:pStyle w:val="a4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457E15" w:rsidRDefault="00B5158A" w:rsidP="00A4415C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4718EA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302DEB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671B82" w:rsidRDefault="004718EA">
    <w:pPr>
      <w:pStyle w:val="a4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67709E" w:rsidRDefault="004718EA" w:rsidP="0067709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671B82" w:rsidRDefault="004718EA">
    <w:pPr>
      <w:pStyle w:val="a4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67709E" w:rsidRDefault="004718EA" w:rsidP="0067709E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A" w:rsidRPr="00671B82" w:rsidRDefault="004718EA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43851"/>
    <w:multiLevelType w:val="hybridMultilevel"/>
    <w:tmpl w:val="FFD40066"/>
    <w:lvl w:ilvl="0" w:tplc="BDDEA95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E47F2"/>
    <w:multiLevelType w:val="hybridMultilevel"/>
    <w:tmpl w:val="0CF0BB94"/>
    <w:lvl w:ilvl="0" w:tplc="E9B8EC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3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5" w:hanging="2160"/>
      </w:pPr>
      <w:rPr>
        <w:rFonts w:hint="default"/>
      </w:rPr>
    </w:lvl>
  </w:abstractNum>
  <w:abstractNum w:abstractNumId="19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23"/>
  </w:num>
  <w:num w:numId="6">
    <w:abstractNumId w:val="12"/>
  </w:num>
  <w:num w:numId="7">
    <w:abstractNumId w:val="24"/>
  </w:num>
  <w:num w:numId="8">
    <w:abstractNumId w:val="22"/>
  </w:num>
  <w:num w:numId="9">
    <w:abstractNumId w:val="3"/>
  </w:num>
  <w:num w:numId="10">
    <w:abstractNumId w:val="25"/>
  </w:num>
  <w:num w:numId="11">
    <w:abstractNumId w:val="16"/>
  </w:num>
  <w:num w:numId="12">
    <w:abstractNumId w:val="15"/>
  </w:num>
  <w:num w:numId="13">
    <w:abstractNumId w:val="0"/>
  </w:num>
  <w:num w:numId="14">
    <w:abstractNumId w:val="5"/>
  </w:num>
  <w:num w:numId="15">
    <w:abstractNumId w:val="21"/>
  </w:num>
  <w:num w:numId="16">
    <w:abstractNumId w:val="1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2"/>
  </w:num>
  <w:num w:numId="23">
    <w:abstractNumId w:val="10"/>
  </w:num>
  <w:num w:numId="24">
    <w:abstractNumId w:val="19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9"/>
    <w:rsid w:val="000040FB"/>
    <w:rsid w:val="00046D91"/>
    <w:rsid w:val="00054F20"/>
    <w:rsid w:val="0006227D"/>
    <w:rsid w:val="000B65C1"/>
    <w:rsid w:val="000E1BE4"/>
    <w:rsid w:val="000F2802"/>
    <w:rsid w:val="00114462"/>
    <w:rsid w:val="001370BE"/>
    <w:rsid w:val="001712CD"/>
    <w:rsid w:val="00177682"/>
    <w:rsid w:val="0018250A"/>
    <w:rsid w:val="00202F9B"/>
    <w:rsid w:val="002135AC"/>
    <w:rsid w:val="002247F6"/>
    <w:rsid w:val="00236187"/>
    <w:rsid w:val="0029478F"/>
    <w:rsid w:val="002D42F0"/>
    <w:rsid w:val="0030231C"/>
    <w:rsid w:val="00302DEB"/>
    <w:rsid w:val="00330BA4"/>
    <w:rsid w:val="00357DE8"/>
    <w:rsid w:val="00371249"/>
    <w:rsid w:val="00371636"/>
    <w:rsid w:val="003C64B9"/>
    <w:rsid w:val="003E3D21"/>
    <w:rsid w:val="0045662A"/>
    <w:rsid w:val="004718EA"/>
    <w:rsid w:val="004839C4"/>
    <w:rsid w:val="00495CD0"/>
    <w:rsid w:val="0052173A"/>
    <w:rsid w:val="00523D8B"/>
    <w:rsid w:val="00534DF2"/>
    <w:rsid w:val="005414FF"/>
    <w:rsid w:val="005A6410"/>
    <w:rsid w:val="0061417A"/>
    <w:rsid w:val="00637290"/>
    <w:rsid w:val="0064545D"/>
    <w:rsid w:val="00656A0C"/>
    <w:rsid w:val="0067709E"/>
    <w:rsid w:val="006D0DEF"/>
    <w:rsid w:val="006E3725"/>
    <w:rsid w:val="006E4BD5"/>
    <w:rsid w:val="006E77CE"/>
    <w:rsid w:val="00785724"/>
    <w:rsid w:val="007A3CFA"/>
    <w:rsid w:val="007C3D67"/>
    <w:rsid w:val="00800F73"/>
    <w:rsid w:val="00804D8F"/>
    <w:rsid w:val="00821A8F"/>
    <w:rsid w:val="00830FA6"/>
    <w:rsid w:val="00845E70"/>
    <w:rsid w:val="00857EB7"/>
    <w:rsid w:val="00880859"/>
    <w:rsid w:val="009167AC"/>
    <w:rsid w:val="009262AC"/>
    <w:rsid w:val="00942348"/>
    <w:rsid w:val="00950EF0"/>
    <w:rsid w:val="009A6F1B"/>
    <w:rsid w:val="009A7054"/>
    <w:rsid w:val="009D77B8"/>
    <w:rsid w:val="009E7FF6"/>
    <w:rsid w:val="00A4415C"/>
    <w:rsid w:val="00A67258"/>
    <w:rsid w:val="00A71BEC"/>
    <w:rsid w:val="00A90B94"/>
    <w:rsid w:val="00AA5899"/>
    <w:rsid w:val="00AC1201"/>
    <w:rsid w:val="00AF6267"/>
    <w:rsid w:val="00B5158A"/>
    <w:rsid w:val="00B556D0"/>
    <w:rsid w:val="00BB1D7E"/>
    <w:rsid w:val="00BB580F"/>
    <w:rsid w:val="00BC6706"/>
    <w:rsid w:val="00BD46B5"/>
    <w:rsid w:val="00BE151F"/>
    <w:rsid w:val="00BE66EA"/>
    <w:rsid w:val="00C148EB"/>
    <w:rsid w:val="00C375B8"/>
    <w:rsid w:val="00C417DC"/>
    <w:rsid w:val="00C9073F"/>
    <w:rsid w:val="00CC3107"/>
    <w:rsid w:val="00D91586"/>
    <w:rsid w:val="00DE3D13"/>
    <w:rsid w:val="00E377D8"/>
    <w:rsid w:val="00E467F3"/>
    <w:rsid w:val="00E5124B"/>
    <w:rsid w:val="00E65C74"/>
    <w:rsid w:val="00ED5044"/>
    <w:rsid w:val="00F142EF"/>
    <w:rsid w:val="00F25938"/>
    <w:rsid w:val="00F42D40"/>
    <w:rsid w:val="00F42E0D"/>
    <w:rsid w:val="00F62538"/>
    <w:rsid w:val="00F63AC4"/>
    <w:rsid w:val="00F63D86"/>
    <w:rsid w:val="00FA20D9"/>
    <w:rsid w:val="00FA2206"/>
    <w:rsid w:val="00F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39C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9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839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39C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39C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39C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9C4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39C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39C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9C4"/>
  </w:style>
  <w:style w:type="paragraph" w:styleId="a4">
    <w:name w:val="header"/>
    <w:basedOn w:val="a"/>
    <w:link w:val="a5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C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C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9C4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839C4"/>
    <w:rPr>
      <w:rFonts w:ascii="Times New Roman" w:eastAsia="Times New Roman" w:hAnsi="Times New Roman"/>
      <w:sz w:val="28"/>
      <w:szCs w:val="24"/>
    </w:rPr>
  </w:style>
  <w:style w:type="paragraph" w:styleId="ac">
    <w:name w:val="Body Text"/>
    <w:basedOn w:val="a"/>
    <w:link w:val="ab"/>
    <w:semiHidden/>
    <w:rsid w:val="004839C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839C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rsid w:val="004839C4"/>
    <w:rPr>
      <w:rFonts w:cs="Times New Roman"/>
    </w:rPr>
  </w:style>
  <w:style w:type="paragraph" w:customStyle="1" w:styleId="ConsPlusCell">
    <w:name w:val="ConsPlusCell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8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48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rsid w:val="004839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locked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4839C4"/>
    <w:rPr>
      <w:sz w:val="28"/>
    </w:rPr>
  </w:style>
  <w:style w:type="paragraph" w:customStyle="1" w:styleId="14">
    <w:name w:val="Стиль1"/>
    <w:basedOn w:val="a"/>
    <w:link w:val="13"/>
    <w:uiPriority w:val="99"/>
    <w:rsid w:val="004839C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4839C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483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839C4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rsid w:val="004839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839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48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4839C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сноски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9"/>
    <w:semiHidden/>
    <w:rsid w:val="004839C4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7">
    <w:name w:val="Текст примечания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4839C4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4839C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4839C4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4839C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4839C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839C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839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83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483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4839C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F4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39C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9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839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39C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39C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39C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9C4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39C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39C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9C4"/>
  </w:style>
  <w:style w:type="paragraph" w:styleId="a4">
    <w:name w:val="header"/>
    <w:basedOn w:val="a"/>
    <w:link w:val="a5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C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C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9C4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839C4"/>
    <w:rPr>
      <w:rFonts w:ascii="Times New Roman" w:eastAsia="Times New Roman" w:hAnsi="Times New Roman"/>
      <w:sz w:val="28"/>
      <w:szCs w:val="24"/>
    </w:rPr>
  </w:style>
  <w:style w:type="paragraph" w:styleId="ac">
    <w:name w:val="Body Text"/>
    <w:basedOn w:val="a"/>
    <w:link w:val="ab"/>
    <w:semiHidden/>
    <w:rsid w:val="004839C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839C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rsid w:val="004839C4"/>
    <w:rPr>
      <w:rFonts w:cs="Times New Roman"/>
    </w:rPr>
  </w:style>
  <w:style w:type="paragraph" w:customStyle="1" w:styleId="ConsPlusCell">
    <w:name w:val="ConsPlusCell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8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48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rsid w:val="004839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locked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4839C4"/>
    <w:rPr>
      <w:sz w:val="28"/>
    </w:rPr>
  </w:style>
  <w:style w:type="paragraph" w:customStyle="1" w:styleId="14">
    <w:name w:val="Стиль1"/>
    <w:basedOn w:val="a"/>
    <w:link w:val="13"/>
    <w:uiPriority w:val="99"/>
    <w:rsid w:val="004839C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4839C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483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839C4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rsid w:val="004839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839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48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4839C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сноски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9"/>
    <w:semiHidden/>
    <w:rsid w:val="004839C4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7">
    <w:name w:val="Текст примечания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4839C4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4839C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4839C4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4839C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4839C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839C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839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83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483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4839C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F4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3360-2220-46A3-8D9E-A1F14820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6663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2020-08-24T01:46:00Z</cp:lastPrinted>
  <dcterms:created xsi:type="dcterms:W3CDTF">2021-04-14T05:19:00Z</dcterms:created>
  <dcterms:modified xsi:type="dcterms:W3CDTF">2021-04-14T05:19:00Z</dcterms:modified>
</cp:coreProperties>
</file>