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104FF7">
        <w:rPr>
          <w:b/>
        </w:rPr>
        <w:t>ское</w:t>
      </w:r>
      <w:proofErr w:type="spellEnd"/>
      <w:r w:rsidR="00104FF7">
        <w:rPr>
          <w:b/>
        </w:rPr>
        <w:t xml:space="preserve"> сельское поселение за 1 </w:t>
      </w:r>
      <w:r w:rsidR="0068382D">
        <w:rPr>
          <w:b/>
        </w:rPr>
        <w:t xml:space="preserve">– полугодие </w:t>
      </w:r>
      <w:r w:rsidR="00104FF7">
        <w:rPr>
          <w:b/>
        </w:rPr>
        <w:t>2022</w:t>
      </w:r>
      <w:r>
        <w:rPr>
          <w:b/>
        </w:rPr>
        <w:t xml:space="preserve"> год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1841"/>
        <w:gridCol w:w="2126"/>
        <w:gridCol w:w="2410"/>
      </w:tblGrid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1925D3">
              <w:rPr>
                <w:kern w:val="2"/>
                <w:sz w:val="22"/>
                <w:szCs w:val="22"/>
              </w:rPr>
              <w:t xml:space="preserve">Анализ эффективности показал, что необходимо сохранить предусмотренные налоговые льготы </w:t>
            </w:r>
            <w:r w:rsidRPr="002C325E">
              <w:t xml:space="preserve">Налоговые льготы предоставляются с целью поддержки отдельных категорий граждан; устранения/уменьшения встречных финансовых потоков; </w:t>
            </w:r>
          </w:p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2C325E">
              <w:t xml:space="preserve">привлечения инвестиций и расширения экономического потенциала (включая создание новых рабочих мест, улучшение условий труда). </w:t>
            </w:r>
          </w:p>
          <w:p w:rsidR="00C74E7B" w:rsidRDefault="00C74E7B" w:rsidP="004039A9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</w:t>
            </w:r>
            <w:r w:rsidRPr="00C3004A">
              <w:lastRenderedPageBreak/>
              <w:t>сельского поселения 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</w:pPr>
            <w:r>
              <w:t xml:space="preserve">Проводиться инвентаризация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</w:t>
            </w:r>
            <w:r>
              <w:lastRenderedPageBreak/>
              <w:t xml:space="preserve">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В настоящее время </w:t>
            </w:r>
            <w:r w:rsidR="009E63F0">
              <w:rPr>
                <w:color w:val="000000"/>
              </w:rPr>
              <w:t xml:space="preserve">согласно распоряжения главы  поселения  от 11.03.2022 №4 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обследованию, 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C74E7B" w:rsidRPr="001F2494" w:rsidRDefault="001F2494" w:rsidP="0058388B">
            <w:pPr>
              <w:jc w:val="center"/>
            </w:pP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58388B" w:rsidP="0058388B">
            <w:pPr>
              <w:jc w:val="center"/>
            </w:pPr>
            <w:r>
              <w:t xml:space="preserve">Проводятся мероприятия по выявлению собственников земельных участков и другого недвижимого имущества для  привлечения их к </w:t>
            </w:r>
            <w:r>
              <w:lastRenderedPageBreak/>
              <w:t>налогообложению</w:t>
            </w: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AC" w:rsidRDefault="009F6226" w:rsidP="00EB19AC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 два</w:t>
            </w:r>
            <w:r>
              <w:t xml:space="preserve"> жилых дома  </w:t>
            </w:r>
            <w:r w:rsidR="00EB19AC">
              <w:t xml:space="preserve">в </w:t>
            </w:r>
            <w:proofErr w:type="spellStart"/>
            <w:r w:rsidR="00EB19AC">
              <w:t>с</w:t>
            </w:r>
            <w:proofErr w:type="gramStart"/>
            <w:r w:rsidR="00EB19AC">
              <w:t>.Е</w:t>
            </w:r>
            <w:proofErr w:type="gramEnd"/>
            <w:r w:rsidR="00EB19AC">
              <w:t>всеевка</w:t>
            </w:r>
            <w:proofErr w:type="spellEnd"/>
            <w:r w:rsidR="00EB19AC">
              <w:t xml:space="preserve"> </w:t>
            </w:r>
            <w:proofErr w:type="spellStart"/>
            <w:r w:rsidR="00EB19AC">
              <w:t>ул.Лесная</w:t>
            </w:r>
            <w:proofErr w:type="spellEnd"/>
            <w:r w:rsidR="00EB19AC">
              <w:t xml:space="preserve"> д.35  и </w:t>
            </w:r>
          </w:p>
          <w:p w:rsidR="00C74E7B" w:rsidRDefault="00EB19AC" w:rsidP="00EB19AC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  <w:r>
              <w:t xml:space="preserve"> д.19 общей площадью </w:t>
            </w:r>
            <w:r w:rsidR="008E2BC0">
              <w:t>72,8</w:t>
            </w:r>
            <w:r w:rsidR="009F6226">
              <w:t xml:space="preserve"> </w:t>
            </w:r>
            <w:proofErr w:type="spellStart"/>
            <w:r w:rsidR="009F6226">
              <w:t>кв.м</w:t>
            </w:r>
            <w:proofErr w:type="spellEnd"/>
            <w:r w:rsidR="009F6226">
              <w:t xml:space="preserve">, выдаются выписки из </w:t>
            </w:r>
            <w:proofErr w:type="spellStart"/>
            <w:r w:rsidR="009F6226">
              <w:t>похозяйственных</w:t>
            </w:r>
            <w:proofErr w:type="spellEnd"/>
            <w:r w:rsidR="009F6226">
              <w:t xml:space="preserve"> книг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6D" w:rsidRDefault="00C2226D" w:rsidP="00C2226D">
            <w:pPr>
              <w:spacing w:line="276" w:lineRule="auto"/>
              <w:ind w:right="64"/>
            </w:pPr>
            <w:r>
              <w:t xml:space="preserve">Проводиться </w:t>
            </w:r>
            <w:r>
              <w:t xml:space="preserve">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Согласно исполнительного листа за №1-15/2017 от 15.03.2017 года  решением суда  установлено взыскать  с Макуха Е.В  в возмещении ущерба в пользу   Администрации Краснокутского сельского поселения  </w:t>
            </w:r>
            <w:r>
              <w:rPr>
                <w:color w:val="000000"/>
              </w:rPr>
              <w:lastRenderedPageBreak/>
              <w:t xml:space="preserve">добавить объемы доходов в размере </w:t>
            </w:r>
            <w:r>
              <w:rPr>
                <w:b/>
                <w:color w:val="000000"/>
              </w:rPr>
              <w:t>109 200 рублей</w:t>
            </w:r>
            <w:r>
              <w:t xml:space="preserve"> </w:t>
            </w:r>
          </w:p>
          <w:p w:rsidR="00C74E7B" w:rsidRPr="001F2494" w:rsidRDefault="00C74E7B" w:rsidP="001F2494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Краснокутского сельского </w:t>
            </w:r>
            <w:bookmarkStart w:id="0" w:name="_GoBack"/>
            <w:bookmarkEnd w:id="0"/>
            <w:r>
              <w:t>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0" w:rsidRPr="00C2226D" w:rsidRDefault="008E2BC0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t>Действующая</w:t>
            </w:r>
            <w:proofErr w:type="gramStart"/>
            <w:r w:rsidRPr="00C2226D">
              <w:rPr>
                <w:color w:val="000000"/>
              </w:rPr>
              <w:t xml:space="preserve"> :</w:t>
            </w:r>
            <w:proofErr w:type="gramEnd"/>
            <w:r w:rsidRPr="00C2226D">
              <w:rPr>
                <w:color w:val="000000"/>
              </w:rPr>
              <w:t xml:space="preserve"> Муниципальная программа «Формирование современной городской среды  Краснокутского 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8E2BC0" w:rsidRPr="00C2226D" w:rsidRDefault="008E2BC0">
            <w:pPr>
              <w:jc w:val="center"/>
              <w:rPr>
                <w:b/>
                <w:color w:val="000000"/>
              </w:rPr>
            </w:pPr>
          </w:p>
          <w:p w:rsidR="00C74E7B" w:rsidRPr="008E2BC0" w:rsidRDefault="008E2BC0">
            <w:pPr>
              <w:jc w:val="center"/>
            </w:pPr>
            <w:r w:rsidRPr="00C2226D">
              <w:rPr>
                <w:color w:val="00000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C0C24"/>
    <w:rsid w:val="001F2494"/>
    <w:rsid w:val="00315E92"/>
    <w:rsid w:val="003262F4"/>
    <w:rsid w:val="003933E3"/>
    <w:rsid w:val="003B6D73"/>
    <w:rsid w:val="004039A9"/>
    <w:rsid w:val="0058388B"/>
    <w:rsid w:val="005E5D2D"/>
    <w:rsid w:val="0068382D"/>
    <w:rsid w:val="008E2BC0"/>
    <w:rsid w:val="008F626A"/>
    <w:rsid w:val="009E63F0"/>
    <w:rsid w:val="009F6226"/>
    <w:rsid w:val="00C2226D"/>
    <w:rsid w:val="00C3004A"/>
    <w:rsid w:val="00C74E7B"/>
    <w:rsid w:val="00DA6883"/>
    <w:rsid w:val="00E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2022-08-01T03:52:00Z</cp:lastPrinted>
  <dcterms:created xsi:type="dcterms:W3CDTF">2022-08-01T03:52:00Z</dcterms:created>
  <dcterms:modified xsi:type="dcterms:W3CDTF">2022-08-01T03:52:00Z</dcterms:modified>
</cp:coreProperties>
</file>