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B37371" w:rsidP="00663EAC">
      <w:pPr>
        <w:pStyle w:val="a7"/>
        <w:tabs>
          <w:tab w:val="left" w:pos="5580"/>
        </w:tabs>
      </w:pPr>
      <w:r>
        <w:t xml:space="preserve"> </w:t>
      </w:r>
      <w:r w:rsidR="00F9029F">
        <w:t xml:space="preserve"> </w:t>
      </w:r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proofErr w:type="spellStart"/>
      <w:r>
        <w:rPr>
          <w:b/>
          <w:color w:val="000000"/>
          <w:sz w:val="26"/>
          <w:szCs w:val="30"/>
        </w:rPr>
        <w:t>Краснокутского</w:t>
      </w:r>
      <w:proofErr w:type="spellEnd"/>
      <w:r>
        <w:rPr>
          <w:b/>
          <w:color w:val="000000"/>
          <w:sz w:val="26"/>
          <w:szCs w:val="30"/>
        </w:rPr>
        <w:t xml:space="preserve">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DC13D6" w:rsidP="00C46D08">
      <w:pPr>
        <w:jc w:val="center"/>
      </w:pPr>
      <w:r>
        <w:rPr>
          <w:sz w:val="26"/>
          <w:szCs w:val="26"/>
        </w:rPr>
        <w:t>10</w:t>
      </w:r>
      <w:r w:rsidR="00A323F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A323F2">
        <w:rPr>
          <w:sz w:val="26"/>
          <w:szCs w:val="26"/>
        </w:rPr>
        <w:t>.</w:t>
      </w:r>
      <w:r w:rsidR="0076013A" w:rsidRPr="009C2269">
        <w:rPr>
          <w:sz w:val="26"/>
          <w:szCs w:val="26"/>
        </w:rPr>
        <w:t xml:space="preserve"> </w:t>
      </w:r>
      <w:r w:rsidR="00A323F2">
        <w:rPr>
          <w:sz w:val="26"/>
          <w:szCs w:val="26"/>
        </w:rPr>
        <w:t>2</w:t>
      </w:r>
      <w:r w:rsidR="00E06662" w:rsidRPr="009C2269">
        <w:rPr>
          <w:sz w:val="26"/>
          <w:szCs w:val="26"/>
        </w:rPr>
        <w:t>01</w:t>
      </w:r>
      <w:r w:rsidR="00280E58">
        <w:rPr>
          <w:sz w:val="26"/>
          <w:szCs w:val="26"/>
        </w:rPr>
        <w:t>9</w:t>
      </w:r>
      <w:r w:rsidR="00E06662" w:rsidRPr="009C2269">
        <w:rPr>
          <w:sz w:val="26"/>
          <w:szCs w:val="26"/>
        </w:rPr>
        <w:t xml:space="preserve"> года                         </w:t>
      </w:r>
      <w:proofErr w:type="spellStart"/>
      <w:r w:rsidR="00E06662" w:rsidRPr="009C2269">
        <w:rPr>
          <w:sz w:val="26"/>
          <w:szCs w:val="26"/>
        </w:rPr>
        <w:t>с</w:t>
      </w:r>
      <w:proofErr w:type="gramStart"/>
      <w:r w:rsidR="00E06662" w:rsidRPr="009C2269">
        <w:rPr>
          <w:sz w:val="26"/>
          <w:szCs w:val="26"/>
        </w:rPr>
        <w:t>.К</w:t>
      </w:r>
      <w:proofErr w:type="gramEnd"/>
      <w:r w:rsidR="00E06662" w:rsidRPr="009C2269">
        <w:rPr>
          <w:sz w:val="26"/>
          <w:szCs w:val="26"/>
        </w:rPr>
        <w:t>расный</w:t>
      </w:r>
      <w:proofErr w:type="spellEnd"/>
      <w:r w:rsidR="00E06662" w:rsidRPr="009C2269">
        <w:rPr>
          <w:sz w:val="26"/>
          <w:szCs w:val="26"/>
        </w:rPr>
        <w:t xml:space="preserve"> Кут                                            №</w:t>
      </w:r>
      <w:r w:rsidR="00E745F7">
        <w:rPr>
          <w:sz w:val="26"/>
          <w:szCs w:val="26"/>
        </w:rPr>
        <w:t xml:space="preserve"> </w:t>
      </w:r>
      <w:r w:rsidR="00A323F2">
        <w:rPr>
          <w:sz w:val="26"/>
          <w:szCs w:val="26"/>
        </w:rPr>
        <w:t xml:space="preserve"> </w:t>
      </w:r>
      <w:r w:rsidR="00280E58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="00DC3852">
        <w:rPr>
          <w:sz w:val="26"/>
          <w:szCs w:val="26"/>
        </w:rPr>
        <w:t>-1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C46D08" w:rsidRDefault="0076013A" w:rsidP="00280E5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 в реш</w:t>
      </w:r>
      <w:r w:rsidR="00280E58">
        <w:rPr>
          <w:b/>
          <w:sz w:val="26"/>
          <w:szCs w:val="26"/>
        </w:rPr>
        <w:t>ение муниципального комитета № 33 от 03</w:t>
      </w:r>
      <w:r>
        <w:rPr>
          <w:b/>
          <w:sz w:val="26"/>
          <w:szCs w:val="26"/>
        </w:rPr>
        <w:t xml:space="preserve"> </w:t>
      </w:r>
      <w:r w:rsidR="00280E58">
        <w:rPr>
          <w:b/>
          <w:sz w:val="26"/>
          <w:szCs w:val="26"/>
        </w:rPr>
        <w:t xml:space="preserve">сентября </w:t>
      </w:r>
      <w:r>
        <w:rPr>
          <w:b/>
          <w:sz w:val="26"/>
          <w:szCs w:val="26"/>
        </w:rPr>
        <w:t>201</w:t>
      </w:r>
      <w:r w:rsidR="00280E5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г </w:t>
      </w:r>
    </w:p>
    <w:p w:rsidR="00E06662" w:rsidRDefault="0076013A" w:rsidP="00280E5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</w:t>
      </w:r>
      <w:r w:rsidR="00E06662">
        <w:rPr>
          <w:b/>
          <w:sz w:val="26"/>
          <w:szCs w:val="26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06662">
        <w:rPr>
          <w:b/>
          <w:sz w:val="26"/>
          <w:szCs w:val="26"/>
        </w:rPr>
        <w:t>Краснокутского</w:t>
      </w:r>
      <w:proofErr w:type="spellEnd"/>
      <w:r w:rsidR="00E06662">
        <w:rPr>
          <w:b/>
          <w:sz w:val="26"/>
          <w:szCs w:val="26"/>
        </w:rPr>
        <w:t xml:space="preserve"> сельского поселения на 201</w:t>
      </w:r>
      <w:r w:rsidR="00280E58">
        <w:rPr>
          <w:b/>
          <w:sz w:val="26"/>
          <w:szCs w:val="26"/>
        </w:rPr>
        <w:t>8</w:t>
      </w:r>
      <w:r w:rsidR="00E06662">
        <w:rPr>
          <w:b/>
          <w:sz w:val="26"/>
          <w:szCs w:val="26"/>
        </w:rPr>
        <w:t xml:space="preserve"> год</w:t>
      </w:r>
      <w:r w:rsidR="00280E58" w:rsidRPr="00280E58">
        <w:rPr>
          <w:b/>
        </w:rPr>
        <w:t xml:space="preserve"> </w:t>
      </w:r>
      <w:r w:rsidR="00280E58">
        <w:rPr>
          <w:b/>
        </w:rPr>
        <w:t>и плановый период 2019-2021 годы</w:t>
      </w:r>
      <w:r>
        <w:rPr>
          <w:b/>
          <w:sz w:val="26"/>
          <w:szCs w:val="26"/>
        </w:rPr>
        <w:t>»</w:t>
      </w:r>
    </w:p>
    <w:p w:rsidR="00E06662" w:rsidRDefault="00E06662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E06662" w:rsidP="00BF6164">
      <w:pPr>
        <w:shd w:val="clear" w:color="auto" w:fill="FFFFFF"/>
      </w:pPr>
    </w:p>
    <w:p w:rsidR="00E06662" w:rsidRDefault="00E06662" w:rsidP="0073622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поселения, муниципальный комитет </w:t>
      </w:r>
      <w:proofErr w:type="spellStart"/>
      <w:r>
        <w:rPr>
          <w:sz w:val="26"/>
          <w:szCs w:val="26"/>
        </w:rPr>
        <w:t>Краснокутского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06662" w:rsidRPr="00736229" w:rsidRDefault="00E06662" w:rsidP="00736229">
      <w:pPr>
        <w:shd w:val="clear" w:color="auto" w:fill="FFFFFF"/>
        <w:ind w:firstLine="709"/>
        <w:jc w:val="both"/>
      </w:pPr>
    </w:p>
    <w:p w:rsidR="00E06662" w:rsidRDefault="00E06662" w:rsidP="00736229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6662" w:rsidRPr="00AE7242" w:rsidRDefault="00E06662" w:rsidP="00736229">
      <w:pPr>
        <w:shd w:val="clear" w:color="auto" w:fill="FFFFFF"/>
        <w:ind w:firstLine="709"/>
        <w:jc w:val="both"/>
        <w:outlineLvl w:val="0"/>
      </w:pPr>
    </w:p>
    <w:p w:rsidR="00736229" w:rsidRPr="00736229" w:rsidRDefault="0076013A" w:rsidP="00494263">
      <w:pPr>
        <w:pStyle w:val="ac"/>
        <w:numPr>
          <w:ilvl w:val="0"/>
          <w:numId w:val="3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36229">
        <w:rPr>
          <w:sz w:val="28"/>
          <w:szCs w:val="28"/>
        </w:rPr>
        <w:t>Внести изменения в решение муниципаль</w:t>
      </w:r>
      <w:r w:rsidR="00736229" w:rsidRPr="00736229">
        <w:rPr>
          <w:sz w:val="28"/>
          <w:szCs w:val="28"/>
        </w:rPr>
        <w:t xml:space="preserve">ного комитета № </w:t>
      </w:r>
      <w:r w:rsidR="00280E58">
        <w:rPr>
          <w:sz w:val="28"/>
          <w:szCs w:val="28"/>
        </w:rPr>
        <w:t>33 от 03</w:t>
      </w:r>
      <w:r w:rsidR="00736229" w:rsidRPr="00736229">
        <w:rPr>
          <w:sz w:val="28"/>
          <w:szCs w:val="28"/>
        </w:rPr>
        <w:t xml:space="preserve"> </w:t>
      </w:r>
      <w:r w:rsidR="00280E58">
        <w:rPr>
          <w:sz w:val="28"/>
          <w:szCs w:val="28"/>
        </w:rPr>
        <w:t>сентября</w:t>
      </w:r>
      <w:r w:rsidR="00736229" w:rsidRPr="00736229">
        <w:rPr>
          <w:sz w:val="28"/>
          <w:szCs w:val="28"/>
        </w:rPr>
        <w:t xml:space="preserve">                                  </w:t>
      </w:r>
      <w:r w:rsidR="00280E58">
        <w:rPr>
          <w:sz w:val="28"/>
          <w:szCs w:val="28"/>
        </w:rPr>
        <w:t>2018</w:t>
      </w:r>
      <w:r w:rsidRPr="00736229">
        <w:rPr>
          <w:sz w:val="28"/>
          <w:szCs w:val="28"/>
        </w:rPr>
        <w:t>г « Об утверждении прогнозного плана (программы) приватизации</w:t>
      </w:r>
    </w:p>
    <w:p w:rsidR="0076013A" w:rsidRDefault="0076013A" w:rsidP="00494263">
      <w:pPr>
        <w:pStyle w:val="ac"/>
        <w:shd w:val="clear" w:color="auto" w:fill="FFFFFF"/>
        <w:spacing w:line="360" w:lineRule="auto"/>
        <w:ind w:left="960"/>
        <w:jc w:val="both"/>
        <w:rPr>
          <w:sz w:val="28"/>
          <w:szCs w:val="28"/>
        </w:rPr>
      </w:pPr>
      <w:r w:rsidRPr="00736229">
        <w:rPr>
          <w:sz w:val="28"/>
          <w:szCs w:val="28"/>
        </w:rPr>
        <w:t xml:space="preserve">муниципального имущества </w:t>
      </w:r>
      <w:proofErr w:type="spellStart"/>
      <w:r w:rsidRPr="00736229">
        <w:rPr>
          <w:sz w:val="28"/>
          <w:szCs w:val="28"/>
        </w:rPr>
        <w:t>Краснокутс</w:t>
      </w:r>
      <w:r w:rsidR="00280E58">
        <w:rPr>
          <w:sz w:val="28"/>
          <w:szCs w:val="28"/>
        </w:rPr>
        <w:t>кого</w:t>
      </w:r>
      <w:proofErr w:type="spellEnd"/>
      <w:r w:rsidR="00280E58">
        <w:rPr>
          <w:sz w:val="28"/>
          <w:szCs w:val="28"/>
        </w:rPr>
        <w:t xml:space="preserve"> сельского поселения на 2018</w:t>
      </w:r>
      <w:r w:rsidR="00736229">
        <w:rPr>
          <w:sz w:val="28"/>
          <w:szCs w:val="28"/>
        </w:rPr>
        <w:t>год</w:t>
      </w:r>
      <w:r w:rsidR="00280E58">
        <w:rPr>
          <w:sz w:val="28"/>
          <w:szCs w:val="28"/>
        </w:rPr>
        <w:t xml:space="preserve"> и плановый период  2019-2021 годы</w:t>
      </w:r>
      <w:r w:rsidR="00736229">
        <w:rPr>
          <w:sz w:val="28"/>
          <w:szCs w:val="28"/>
        </w:rPr>
        <w:t>»</w:t>
      </w:r>
      <w:r w:rsidR="00EE6B25">
        <w:rPr>
          <w:sz w:val="28"/>
          <w:szCs w:val="28"/>
        </w:rPr>
        <w:t xml:space="preserve">  исключить здание хранилища  инв.№</w:t>
      </w:r>
      <w:r w:rsidR="00DC3852">
        <w:rPr>
          <w:sz w:val="28"/>
          <w:szCs w:val="28"/>
        </w:rPr>
        <w:t xml:space="preserve"> </w:t>
      </w:r>
      <w:r w:rsidR="00EE6B25">
        <w:rPr>
          <w:sz w:val="28"/>
          <w:szCs w:val="28"/>
        </w:rPr>
        <w:t>277 , здание хранилища инв.№</w:t>
      </w:r>
      <w:r w:rsidR="00DC3852">
        <w:rPr>
          <w:sz w:val="28"/>
          <w:szCs w:val="28"/>
        </w:rPr>
        <w:t xml:space="preserve"> </w:t>
      </w:r>
      <w:r w:rsidR="00EE6B25">
        <w:rPr>
          <w:sz w:val="28"/>
          <w:szCs w:val="28"/>
        </w:rPr>
        <w:t xml:space="preserve">264 </w:t>
      </w:r>
      <w:proofErr w:type="gramStart"/>
      <w:r w:rsidR="00EE6B25">
        <w:rPr>
          <w:sz w:val="28"/>
          <w:szCs w:val="28"/>
        </w:rPr>
        <w:t xml:space="preserve">( </w:t>
      </w:r>
      <w:proofErr w:type="gramEnd"/>
      <w:r w:rsidR="00EE6B25">
        <w:rPr>
          <w:sz w:val="28"/>
          <w:szCs w:val="28"/>
        </w:rPr>
        <w:t>изменилась стоимость оценки)</w:t>
      </w:r>
    </w:p>
    <w:p w:rsidR="00494263" w:rsidRPr="00494263" w:rsidRDefault="00494263" w:rsidP="00494263">
      <w:pPr>
        <w:pStyle w:val="ac"/>
        <w:numPr>
          <w:ilvl w:val="0"/>
          <w:numId w:val="3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94263">
        <w:rPr>
          <w:sz w:val="28"/>
          <w:szCs w:val="28"/>
        </w:rPr>
        <w:t xml:space="preserve">Решение муниципального комитет </w:t>
      </w:r>
      <w:proofErr w:type="spellStart"/>
      <w:r w:rsidRPr="00494263">
        <w:rPr>
          <w:sz w:val="28"/>
          <w:szCs w:val="28"/>
        </w:rPr>
        <w:t>Краснокутского</w:t>
      </w:r>
      <w:proofErr w:type="spellEnd"/>
      <w:r w:rsidRPr="00494263">
        <w:rPr>
          <w:sz w:val="28"/>
          <w:szCs w:val="28"/>
        </w:rPr>
        <w:t xml:space="preserve"> сельского поселения  №44</w:t>
      </w:r>
    </w:p>
    <w:p w:rsidR="00494263" w:rsidRDefault="00494263" w:rsidP="00494263">
      <w:p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4263">
        <w:rPr>
          <w:sz w:val="28"/>
          <w:szCs w:val="28"/>
        </w:rPr>
        <w:t xml:space="preserve"> от 06.05.2019г </w:t>
      </w:r>
      <w:r>
        <w:rPr>
          <w:sz w:val="28"/>
          <w:szCs w:val="28"/>
        </w:rPr>
        <w:t>дополнить приложением № 2</w:t>
      </w:r>
    </w:p>
    <w:p w:rsidR="00494263" w:rsidRPr="00494263" w:rsidRDefault="00494263" w:rsidP="00494263">
      <w:pPr>
        <w:shd w:val="clear" w:color="auto" w:fill="FFFFFF"/>
        <w:spacing w:line="360" w:lineRule="auto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 согласно приложения  №1  к настоящему     решению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6013A" w:rsidRPr="00736229" w:rsidRDefault="00494263" w:rsidP="00494263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    </w:t>
      </w:r>
      <w:r w:rsidR="00C46D08">
        <w:rPr>
          <w:sz w:val="28"/>
          <w:szCs w:val="28"/>
        </w:rPr>
        <w:t>3</w:t>
      </w:r>
      <w:r w:rsidR="00E06662" w:rsidRPr="00736229">
        <w:rPr>
          <w:sz w:val="28"/>
          <w:szCs w:val="28"/>
        </w:rPr>
        <w:t>. Настоящее решение  вступает в силу после опубликования в газете</w:t>
      </w:r>
    </w:p>
    <w:p w:rsidR="0076013A" w:rsidRPr="00736229" w:rsidRDefault="00494263" w:rsidP="00494263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662" w:rsidRPr="00736229">
        <w:rPr>
          <w:sz w:val="28"/>
          <w:szCs w:val="28"/>
        </w:rPr>
        <w:t xml:space="preserve">«Горизонт» и размещения на официальном сайте </w:t>
      </w:r>
      <w:proofErr w:type="spellStart"/>
      <w:r w:rsidR="0076013A" w:rsidRPr="00736229">
        <w:rPr>
          <w:sz w:val="28"/>
          <w:szCs w:val="28"/>
          <w:u w:val="single"/>
        </w:rPr>
        <w:t>краснокутское</w:t>
      </w:r>
      <w:proofErr w:type="gramStart"/>
      <w:r w:rsidR="00E06662" w:rsidRPr="00736229">
        <w:rPr>
          <w:sz w:val="28"/>
          <w:szCs w:val="28"/>
          <w:u w:val="single"/>
        </w:rPr>
        <w:t>.р</w:t>
      </w:r>
      <w:proofErr w:type="gramEnd"/>
      <w:r w:rsidR="00E06662" w:rsidRPr="00736229">
        <w:rPr>
          <w:sz w:val="28"/>
          <w:szCs w:val="28"/>
          <w:u w:val="single"/>
        </w:rPr>
        <w:t>ф</w:t>
      </w:r>
      <w:proofErr w:type="spellEnd"/>
    </w:p>
    <w:p w:rsidR="00E06662" w:rsidRPr="00736229" w:rsidRDefault="00494263" w:rsidP="00494263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06662" w:rsidRPr="00736229">
        <w:rPr>
          <w:sz w:val="28"/>
          <w:szCs w:val="28"/>
        </w:rPr>
        <w:t xml:space="preserve">администрации </w:t>
      </w:r>
      <w:r w:rsidR="00DC13D6">
        <w:rPr>
          <w:sz w:val="28"/>
          <w:szCs w:val="28"/>
        </w:rPr>
        <w:t xml:space="preserve"> </w:t>
      </w:r>
      <w:proofErr w:type="spellStart"/>
      <w:r w:rsidR="00E06662" w:rsidRPr="00736229">
        <w:rPr>
          <w:sz w:val="28"/>
          <w:szCs w:val="28"/>
        </w:rPr>
        <w:t>Краснокутского</w:t>
      </w:r>
      <w:proofErr w:type="spellEnd"/>
      <w:r w:rsidR="00E06662" w:rsidRPr="00736229">
        <w:rPr>
          <w:sz w:val="28"/>
          <w:szCs w:val="28"/>
        </w:rPr>
        <w:t xml:space="preserve"> сельского поселения</w:t>
      </w:r>
    </w:p>
    <w:p w:rsidR="00E06662" w:rsidRPr="0076013A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AE7242" w:rsidRDefault="00E06662" w:rsidP="00736229">
      <w:pPr>
        <w:jc w:val="both"/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C46D08" w:rsidP="00BF616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6662">
        <w:rPr>
          <w:sz w:val="26"/>
          <w:szCs w:val="26"/>
        </w:rPr>
        <w:t xml:space="preserve">Глава </w:t>
      </w:r>
      <w:proofErr w:type="spellStart"/>
      <w:r w:rsidR="00E06662">
        <w:rPr>
          <w:sz w:val="26"/>
          <w:szCs w:val="26"/>
        </w:rPr>
        <w:t>Краснокутского</w:t>
      </w:r>
      <w:proofErr w:type="spellEnd"/>
      <w:r w:rsidR="00E06662">
        <w:rPr>
          <w:sz w:val="26"/>
          <w:szCs w:val="26"/>
        </w:rPr>
        <w:t xml:space="preserve"> сельского поселения                                      А.Б Петриченко</w:t>
      </w:r>
    </w:p>
    <w:p w:rsidR="00E06662" w:rsidRDefault="00E06662" w:rsidP="00BF6164">
      <w:pPr>
        <w:rPr>
          <w:sz w:val="26"/>
          <w:szCs w:val="26"/>
        </w:rPr>
      </w:pPr>
    </w:p>
    <w:p w:rsidR="00E06662" w:rsidRDefault="00E06662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F6164">
      <w:pPr>
        <w:rPr>
          <w:rFonts w:ascii="Courier New" w:hAnsi="Courier New"/>
          <w:sz w:val="20"/>
          <w:szCs w:val="20"/>
        </w:rPr>
      </w:pPr>
    </w:p>
    <w:p w:rsidR="00494263" w:rsidRDefault="00494263" w:rsidP="00BF6164">
      <w:pPr>
        <w:rPr>
          <w:rFonts w:ascii="Courier New" w:hAnsi="Courier New"/>
          <w:sz w:val="20"/>
          <w:szCs w:val="20"/>
        </w:rPr>
      </w:pPr>
    </w:p>
    <w:p w:rsidR="00494263" w:rsidRDefault="00494263" w:rsidP="00BF6164">
      <w:pPr>
        <w:rPr>
          <w:rFonts w:ascii="Courier New" w:hAnsi="Courier New"/>
          <w:sz w:val="20"/>
          <w:szCs w:val="20"/>
        </w:rPr>
      </w:pPr>
    </w:p>
    <w:p w:rsidR="00E06662" w:rsidRDefault="00E06662" w:rsidP="00BF6164"/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494263">
        <w:rPr>
          <w:sz w:val="20"/>
          <w:szCs w:val="20"/>
        </w:rPr>
        <w:t>1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Краснокутского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06662" w:rsidRDefault="00E06662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6013A">
        <w:rPr>
          <w:sz w:val="20"/>
          <w:szCs w:val="20"/>
        </w:rPr>
        <w:t xml:space="preserve">                           </w:t>
      </w:r>
      <w:r w:rsidR="00DC13D6">
        <w:rPr>
          <w:sz w:val="20"/>
          <w:szCs w:val="20"/>
        </w:rPr>
        <w:t xml:space="preserve">от «10 </w:t>
      </w:r>
      <w:r w:rsidRPr="00A61D8C">
        <w:rPr>
          <w:sz w:val="20"/>
          <w:szCs w:val="20"/>
        </w:rPr>
        <w:t xml:space="preserve">» </w:t>
      </w:r>
      <w:r w:rsidR="00DC13D6">
        <w:rPr>
          <w:sz w:val="20"/>
          <w:szCs w:val="20"/>
        </w:rPr>
        <w:t xml:space="preserve">июня </w:t>
      </w:r>
      <w:r w:rsidR="00280E58">
        <w:rPr>
          <w:sz w:val="20"/>
          <w:szCs w:val="20"/>
        </w:rPr>
        <w:t xml:space="preserve"> </w:t>
      </w:r>
      <w:r w:rsidR="0076013A" w:rsidRPr="00A61D8C">
        <w:rPr>
          <w:sz w:val="20"/>
          <w:szCs w:val="20"/>
        </w:rPr>
        <w:t>201</w:t>
      </w:r>
      <w:r w:rsidR="00280E58">
        <w:rPr>
          <w:sz w:val="20"/>
          <w:szCs w:val="20"/>
        </w:rPr>
        <w:t>9</w:t>
      </w:r>
      <w:r w:rsidR="0076013A" w:rsidRPr="00A61D8C">
        <w:rPr>
          <w:sz w:val="20"/>
          <w:szCs w:val="20"/>
        </w:rPr>
        <w:t xml:space="preserve">г.    № </w:t>
      </w:r>
      <w:r w:rsidR="00DC13D6">
        <w:rPr>
          <w:sz w:val="20"/>
          <w:szCs w:val="20"/>
        </w:rPr>
        <w:t>49</w:t>
      </w:r>
    </w:p>
    <w:p w:rsidR="00E06662" w:rsidRDefault="00E06662" w:rsidP="00B14161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14161">
      <w:pPr>
        <w:ind w:left="5400"/>
        <w:jc w:val="both"/>
      </w:pPr>
    </w:p>
    <w:p w:rsidR="00E06662" w:rsidRDefault="00E06662" w:rsidP="0094750F">
      <w:pPr>
        <w:jc w:val="center"/>
        <w:rPr>
          <w:b/>
        </w:rPr>
      </w:pPr>
      <w:r w:rsidRPr="00FC46D2">
        <w:rPr>
          <w:b/>
        </w:rPr>
        <w:t xml:space="preserve">Прогнозный план приватизации муниципального имущества </w:t>
      </w:r>
      <w:proofErr w:type="spellStart"/>
      <w:r w:rsidRPr="00FC46D2">
        <w:rPr>
          <w:b/>
        </w:rPr>
        <w:t>Краснокутского</w:t>
      </w:r>
      <w:proofErr w:type="spellEnd"/>
      <w:r w:rsidRPr="00FC46D2">
        <w:rPr>
          <w:b/>
        </w:rPr>
        <w:t xml:space="preserve"> сельского поселения на 201</w:t>
      </w:r>
      <w:r w:rsidR="00280E58">
        <w:rPr>
          <w:b/>
        </w:rPr>
        <w:t>9</w:t>
      </w:r>
      <w:r w:rsidRPr="00FC46D2">
        <w:rPr>
          <w:b/>
        </w:rPr>
        <w:t xml:space="preserve"> года</w:t>
      </w:r>
      <w:r w:rsidR="00280E58">
        <w:rPr>
          <w:b/>
        </w:rPr>
        <w:t xml:space="preserve"> и плановый период 2020</w:t>
      </w:r>
      <w:r w:rsidR="009728E8">
        <w:rPr>
          <w:b/>
        </w:rPr>
        <w:t>-202</w:t>
      </w:r>
      <w:r w:rsidR="00911F7A">
        <w:rPr>
          <w:b/>
        </w:rPr>
        <w:t>1</w:t>
      </w:r>
      <w:r w:rsidR="009728E8">
        <w:rPr>
          <w:b/>
        </w:rPr>
        <w:t xml:space="preserve"> годы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1" w:type="dxa"/>
        <w:jc w:val="center"/>
        <w:tblLayout w:type="fixed"/>
        <w:tblLook w:val="00A0" w:firstRow="1" w:lastRow="0" w:firstColumn="1" w:lastColumn="0" w:noHBand="0" w:noVBand="0"/>
      </w:tblPr>
      <w:tblGrid>
        <w:gridCol w:w="539"/>
        <w:gridCol w:w="1182"/>
        <w:gridCol w:w="1270"/>
        <w:gridCol w:w="1701"/>
        <w:gridCol w:w="1559"/>
        <w:gridCol w:w="1560"/>
        <w:gridCol w:w="1560"/>
      </w:tblGrid>
      <w:tr w:rsidR="002214BC" w:rsidRPr="00663EAC" w:rsidTr="00911F7A">
        <w:trPr>
          <w:trHeight w:val="80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№ п/п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Объект приватизации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Срок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C" w:rsidRDefault="002214BC">
            <w:pPr>
              <w:jc w:val="center"/>
            </w:pPr>
            <w:r>
              <w:t>Форма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2214BC">
            <w:pPr>
              <w:jc w:val="center"/>
            </w:pPr>
            <w:r>
              <w:t>Форма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14BC" w:rsidRDefault="002214BC">
            <w:pPr>
              <w:jc w:val="center"/>
            </w:pPr>
            <w:r>
              <w:t xml:space="preserve">Прогнозный доход от продаж 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2214BC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494263">
            <w:r>
              <w:rPr>
                <w:sz w:val="26"/>
                <w:szCs w:val="26"/>
              </w:rPr>
              <w:t>Здание 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технического пункта </w:t>
            </w:r>
            <w:r w:rsidRPr="001670AC">
              <w:rPr>
                <w:b/>
                <w:sz w:val="26"/>
                <w:szCs w:val="26"/>
              </w:rPr>
              <w:t>инв.№ 219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  <w:r>
              <w:t>Аукцион</w:t>
            </w: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Default="002214BC" w:rsidP="00FB354F">
            <w:pPr>
              <w:ind w:right="-5"/>
              <w:jc w:val="center"/>
            </w:pPr>
            <w:r>
              <w:t>Едино</w:t>
            </w:r>
          </w:p>
          <w:p w:rsidR="002214BC" w:rsidRPr="00663EAC" w:rsidRDefault="002214BC" w:rsidP="00FB354F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067" w:rsidRPr="00280E58" w:rsidRDefault="00730067" w:rsidP="00730067">
            <w:pPr>
              <w:ind w:right="-5"/>
            </w:pPr>
          </w:p>
          <w:p w:rsidR="00730067" w:rsidRPr="00280E58" w:rsidRDefault="00730067" w:rsidP="00730067">
            <w:pPr>
              <w:ind w:right="-5"/>
            </w:pPr>
          </w:p>
          <w:p w:rsidR="00730067" w:rsidRPr="00280E58" w:rsidRDefault="00730067" w:rsidP="00730067">
            <w:pPr>
              <w:ind w:right="-5"/>
            </w:pPr>
          </w:p>
          <w:p w:rsidR="002214BC" w:rsidRPr="00280E58" w:rsidRDefault="001521B4" w:rsidP="00730067">
            <w:pPr>
              <w:ind w:right="-5"/>
              <w:jc w:val="center"/>
            </w:pPr>
            <w:r>
              <w:t>23,0</w:t>
            </w:r>
          </w:p>
        </w:tc>
      </w:tr>
      <w:tr w:rsidR="002214BC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Pr="00663EAC" w:rsidRDefault="00494263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325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4BC" w:rsidRPr="00663EAC" w:rsidRDefault="002214BC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5A33AD" w:rsidRDefault="005A33AD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  <w:r>
              <w:t>Аукцион</w:t>
            </w:r>
          </w:p>
          <w:p w:rsidR="002214BC" w:rsidRDefault="002214BC" w:rsidP="005A33AD">
            <w:pPr>
              <w:ind w:right="-5"/>
              <w:jc w:val="center"/>
            </w:pPr>
          </w:p>
          <w:p w:rsidR="002214BC" w:rsidRDefault="002214BC" w:rsidP="005A33AD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14BC" w:rsidRDefault="002214BC" w:rsidP="00FB354F">
            <w:pPr>
              <w:ind w:right="-5"/>
              <w:jc w:val="center"/>
            </w:pPr>
            <w:r>
              <w:t>Едино</w:t>
            </w:r>
          </w:p>
          <w:p w:rsidR="002214BC" w:rsidRPr="00663EAC" w:rsidRDefault="002214BC" w:rsidP="00FB354F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14D2" w:rsidRPr="00280E58" w:rsidRDefault="009014D2" w:rsidP="00FB354F">
            <w:pPr>
              <w:ind w:right="-5"/>
              <w:jc w:val="center"/>
            </w:pPr>
          </w:p>
          <w:p w:rsidR="009014D2" w:rsidRPr="00280E58" w:rsidRDefault="009014D2" w:rsidP="00FB354F">
            <w:pPr>
              <w:ind w:right="-5"/>
              <w:jc w:val="center"/>
            </w:pPr>
          </w:p>
          <w:p w:rsidR="009014D2" w:rsidRPr="00280E58" w:rsidRDefault="009014D2" w:rsidP="00FB354F">
            <w:pPr>
              <w:ind w:right="-5"/>
              <w:jc w:val="center"/>
            </w:pPr>
          </w:p>
          <w:p w:rsidR="002214BC" w:rsidRPr="00280E58" w:rsidRDefault="001521B4" w:rsidP="00FB354F">
            <w:pPr>
              <w:ind w:right="-5"/>
              <w:jc w:val="center"/>
            </w:pPr>
            <w:r>
              <w:t>67,0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227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521B4" w:rsidP="003A3957">
            <w:pPr>
              <w:jc w:val="center"/>
            </w:pPr>
            <w:r>
              <w:t>149,0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354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149,0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>Здание 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технического пункта </w:t>
            </w:r>
            <w:r w:rsidRPr="001670AC">
              <w:rPr>
                <w:b/>
                <w:sz w:val="26"/>
                <w:szCs w:val="26"/>
              </w:rPr>
              <w:t xml:space="preserve">инв.№ </w:t>
            </w:r>
            <w:r w:rsidRPr="001670AC">
              <w:rPr>
                <w:b/>
                <w:sz w:val="26"/>
                <w:szCs w:val="26"/>
              </w:rPr>
              <w:lastRenderedPageBreak/>
              <w:t>274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lastRenderedPageBreak/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23,0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технологической линии </w:t>
            </w:r>
            <w:r w:rsidRPr="001670AC">
              <w:rPr>
                <w:b/>
                <w:sz w:val="26"/>
                <w:szCs w:val="26"/>
              </w:rPr>
              <w:t>инв.№ 337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20,0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21,0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28,0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132,0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84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0E95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316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151,0</w:t>
            </w:r>
          </w:p>
        </w:tc>
      </w:tr>
      <w:tr w:rsidR="003A3957" w:rsidRPr="00663EAC" w:rsidTr="00911F7A">
        <w:trPr>
          <w:trHeight w:val="245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84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0E95"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199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B3165E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95,0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84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40E95"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333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147,0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9014D2" w:rsidP="0084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840E95"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5A33AD" w:rsidRDefault="005A33AD" w:rsidP="005A33AD">
            <w:pPr>
              <w:jc w:val="center"/>
            </w:pPr>
          </w:p>
          <w:p w:rsidR="003A3957" w:rsidRDefault="003A3957" w:rsidP="005A33AD">
            <w:pPr>
              <w:jc w:val="center"/>
            </w:pPr>
            <w:r>
              <w:t>Аукцион</w:t>
            </w:r>
          </w:p>
          <w:p w:rsidR="003A3957" w:rsidRDefault="003A3957" w:rsidP="005A33A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95,0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195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138,0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307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149,0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314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jc w:val="center"/>
            </w:pPr>
            <w:r>
              <w:t>114,0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пункта технического обслуживания </w:t>
            </w:r>
            <w:r w:rsidRPr="001670AC">
              <w:rPr>
                <w:b/>
                <w:sz w:val="26"/>
                <w:szCs w:val="26"/>
              </w:rPr>
              <w:t>инв.№ 318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395,0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5A33AD" w:rsidRDefault="005A33AD" w:rsidP="003A3957">
            <w:pPr>
              <w:jc w:val="center"/>
            </w:pPr>
          </w:p>
          <w:p w:rsidR="003A3957" w:rsidRDefault="003A3957" w:rsidP="003A3957">
            <w:pPr>
              <w:jc w:val="center"/>
            </w:pPr>
            <w:r>
              <w:t>Аукцион</w:t>
            </w:r>
          </w:p>
          <w:p w:rsidR="003A3957" w:rsidRDefault="003A3957" w:rsidP="003A395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27,0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663EAC" w:rsidRDefault="00494263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34,0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84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0E95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1521B4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 xml:space="preserve">инв.№ </w:t>
            </w:r>
            <w:r w:rsidRPr="001670AC">
              <w:rPr>
                <w:b/>
                <w:sz w:val="26"/>
                <w:szCs w:val="26"/>
              </w:rPr>
              <w:lastRenderedPageBreak/>
              <w:t>264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lastRenderedPageBreak/>
              <w:t xml:space="preserve">Приморский край, Спасский район, с. </w:t>
            </w:r>
            <w:r w:rsidRPr="00663EAC">
              <w:rPr>
                <w:color w:val="000000"/>
              </w:rPr>
              <w:lastRenderedPageBreak/>
              <w:t>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lastRenderedPageBreak/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 xml:space="preserve">временный в течение 15 рабочих </w:t>
            </w:r>
            <w:r>
              <w:lastRenderedPageBreak/>
              <w:t>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lastRenderedPageBreak/>
              <w:t>21,0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733F3E" w:rsidP="00840E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40E95"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1521B4" w:rsidRDefault="001521B4" w:rsidP="001521B4">
            <w:r>
              <w:rPr>
                <w:sz w:val="26"/>
                <w:szCs w:val="26"/>
              </w:rPr>
              <w:t>Здание 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технического пункта </w:t>
            </w:r>
            <w:r w:rsidRPr="001670AC">
              <w:rPr>
                <w:b/>
                <w:sz w:val="26"/>
                <w:szCs w:val="26"/>
              </w:rPr>
              <w:t>инв.№ 218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23,0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1521B4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C1221F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143,0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1521B4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261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27,0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733F3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1521B4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Default="003A3957" w:rsidP="003A3957"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144,0</w:t>
            </w:r>
          </w:p>
        </w:tc>
      </w:tr>
      <w:tr w:rsidR="003A395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840E95" w:rsidP="003A39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Default="001521B4" w:rsidP="003A3957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957" w:rsidRPr="00663EAC" w:rsidRDefault="003A3957" w:rsidP="003A3957">
            <w:pPr>
              <w:jc w:val="center"/>
            </w:pPr>
            <w:r w:rsidRPr="00663EAC">
              <w:t>В течении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D" w:rsidRDefault="005A33AD" w:rsidP="003A3957"/>
          <w:p w:rsidR="005A33AD" w:rsidRDefault="005A33AD" w:rsidP="003A3957"/>
          <w:p w:rsidR="005A33AD" w:rsidRDefault="005A33AD" w:rsidP="003A3957"/>
          <w:p w:rsidR="003A3957" w:rsidRDefault="003A3957" w:rsidP="005A33AD">
            <w:pPr>
              <w:jc w:val="center"/>
            </w:pPr>
            <w:r w:rsidRPr="00315535"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57" w:rsidRDefault="003A3957" w:rsidP="003A3957">
            <w:pPr>
              <w:ind w:right="-5"/>
              <w:jc w:val="center"/>
            </w:pPr>
            <w:r>
              <w:t>Едино</w:t>
            </w:r>
          </w:p>
          <w:p w:rsidR="003A3957" w:rsidRPr="00EC3176" w:rsidRDefault="003A3957" w:rsidP="003A3957">
            <w:pPr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3957" w:rsidRPr="00280E58" w:rsidRDefault="001670AC" w:rsidP="003A3957">
            <w:pPr>
              <w:ind w:right="-5"/>
              <w:jc w:val="center"/>
            </w:pPr>
            <w:r>
              <w:t>149,0</w:t>
            </w:r>
          </w:p>
        </w:tc>
        <w:bookmarkStart w:id="0" w:name="_GoBack"/>
        <w:bookmarkEnd w:id="0"/>
      </w:tr>
      <w:tr w:rsidR="00193F19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19" w:rsidRDefault="00840E95" w:rsidP="00611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21B4" w:rsidRDefault="001521B4" w:rsidP="00611066"/>
          <w:p w:rsidR="001521B4" w:rsidRDefault="001521B4" w:rsidP="001521B4"/>
          <w:p w:rsidR="001521B4" w:rsidRPr="001521B4" w:rsidRDefault="001521B4" w:rsidP="001521B4"/>
          <w:p w:rsidR="001521B4" w:rsidRPr="001670AC" w:rsidRDefault="001521B4" w:rsidP="001521B4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180</w:t>
            </w:r>
          </w:p>
          <w:p w:rsidR="00193F19" w:rsidRPr="001521B4" w:rsidRDefault="00193F19" w:rsidP="001521B4"/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F19" w:rsidRPr="005E4320" w:rsidRDefault="00193F19" w:rsidP="00611066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в/г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19" w:rsidRDefault="00193F19" w:rsidP="00611066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B" w:rsidRDefault="00B83E3B" w:rsidP="00B83E3B">
            <w:pPr>
              <w:jc w:val="center"/>
            </w:pPr>
          </w:p>
          <w:p w:rsidR="00B83E3B" w:rsidRPr="00B83E3B" w:rsidRDefault="00B83E3B" w:rsidP="00B83E3B"/>
          <w:p w:rsidR="00B83E3B" w:rsidRDefault="00B83E3B" w:rsidP="00B83E3B"/>
          <w:p w:rsidR="00193F19" w:rsidRPr="00B83E3B" w:rsidRDefault="00B83E3B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19" w:rsidRDefault="00193F19" w:rsidP="00193F19">
            <w:pPr>
              <w:ind w:right="-5"/>
              <w:jc w:val="center"/>
            </w:pPr>
            <w:r>
              <w:t>Едино</w:t>
            </w:r>
          </w:p>
          <w:p w:rsidR="00193F19" w:rsidRDefault="00193F19" w:rsidP="00193F19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3F19" w:rsidRPr="00280E58" w:rsidRDefault="001670AC" w:rsidP="00611066">
            <w:pPr>
              <w:ind w:right="-5"/>
              <w:jc w:val="center"/>
            </w:pPr>
            <w:r>
              <w:t>249,0</w:t>
            </w:r>
          </w:p>
        </w:tc>
      </w:tr>
      <w:tr w:rsidR="009728E8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840E95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1521B4" w:rsidP="00B83E3B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 xml:space="preserve">Приморский край, Спасский район, с. Красный </w:t>
            </w:r>
            <w:r w:rsidRPr="005E4320">
              <w:rPr>
                <w:color w:val="000000"/>
              </w:rPr>
              <w:lastRenderedPageBreak/>
              <w:t>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 xml:space="preserve">временный в течение 15 рабочих дней после </w:t>
            </w:r>
            <w:r>
              <w:lastRenderedPageBreak/>
              <w:t>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Pr="00280E58" w:rsidRDefault="001670AC" w:rsidP="00B83E3B">
            <w:pPr>
              <w:ind w:right="-5"/>
              <w:jc w:val="center"/>
            </w:pPr>
            <w:r>
              <w:lastRenderedPageBreak/>
              <w:t>149,0</w:t>
            </w:r>
          </w:p>
        </w:tc>
      </w:tr>
      <w:tr w:rsidR="009728E8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840E95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1521B4" w:rsidP="00B83E3B">
            <w:r>
              <w:rPr>
                <w:sz w:val="26"/>
                <w:szCs w:val="26"/>
              </w:rPr>
              <w:t xml:space="preserve">Здание хранилища  </w:t>
            </w:r>
            <w:r w:rsidRPr="001670AC">
              <w:rPr>
                <w:b/>
                <w:sz w:val="26"/>
                <w:szCs w:val="26"/>
              </w:rPr>
              <w:t>инв.№ 226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Pr="00280E58" w:rsidRDefault="001670AC" w:rsidP="00B83E3B">
            <w:pPr>
              <w:ind w:right="-5"/>
              <w:jc w:val="center"/>
            </w:pPr>
            <w:r>
              <w:t>67,0</w:t>
            </w:r>
          </w:p>
        </w:tc>
      </w:tr>
      <w:tr w:rsidR="009728E8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840E95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1521B4" w:rsidP="00B83E3B">
            <w:r>
              <w:rPr>
                <w:sz w:val="26"/>
                <w:szCs w:val="26"/>
              </w:rPr>
              <w:t xml:space="preserve">Здание технологической линии </w:t>
            </w:r>
            <w:r w:rsidRPr="001670AC">
              <w:rPr>
                <w:b/>
                <w:sz w:val="26"/>
                <w:szCs w:val="26"/>
              </w:rPr>
              <w:t>инв.№ 339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Pr="00280E58" w:rsidRDefault="001670AC" w:rsidP="00B83E3B">
            <w:pPr>
              <w:ind w:right="-5"/>
              <w:jc w:val="center"/>
            </w:pPr>
            <w:r>
              <w:t>14,0</w:t>
            </w:r>
          </w:p>
        </w:tc>
      </w:tr>
      <w:tr w:rsidR="009728E8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840E95" w:rsidP="00B83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Default="001521B4" w:rsidP="00B83E3B">
            <w:r>
              <w:rPr>
                <w:sz w:val="26"/>
                <w:szCs w:val="26"/>
              </w:rPr>
              <w:t xml:space="preserve">Здание технологической линии </w:t>
            </w:r>
            <w:r w:rsidRPr="001670AC">
              <w:rPr>
                <w:b/>
                <w:sz w:val="26"/>
                <w:szCs w:val="26"/>
              </w:rPr>
              <w:t>инв.№ 340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8E8" w:rsidRPr="005E4320" w:rsidRDefault="009728E8" w:rsidP="00B83E3B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E8" w:rsidRDefault="009728E8" w:rsidP="00B83E3B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</w:p>
          <w:p w:rsidR="009728E8" w:rsidRDefault="009728E8" w:rsidP="00B83E3B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8" w:rsidRDefault="009728E8" w:rsidP="009728E8">
            <w:pPr>
              <w:ind w:right="-5"/>
              <w:jc w:val="center"/>
            </w:pPr>
            <w:r>
              <w:t>Едино</w:t>
            </w:r>
          </w:p>
          <w:p w:rsidR="009728E8" w:rsidRDefault="009728E8" w:rsidP="009728E8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8E8" w:rsidRPr="00280E58" w:rsidRDefault="001670AC" w:rsidP="00B83E3B">
            <w:pPr>
              <w:ind w:right="-5"/>
              <w:jc w:val="center"/>
            </w:pPr>
            <w:r>
              <w:t>20,0</w:t>
            </w:r>
          </w:p>
        </w:tc>
      </w:tr>
      <w:tr w:rsidR="007C713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840E95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1521B4" w:rsidP="007C7137">
            <w:r>
              <w:rPr>
                <w:sz w:val="26"/>
                <w:szCs w:val="26"/>
              </w:rPr>
              <w:t>Здание 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технического пункта </w:t>
            </w:r>
            <w:r w:rsidRPr="001670AC">
              <w:rPr>
                <w:b/>
                <w:sz w:val="26"/>
                <w:szCs w:val="26"/>
              </w:rPr>
              <w:t>инв.№ 220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Pr="00280E58" w:rsidRDefault="001670AC" w:rsidP="007C7137">
            <w:pPr>
              <w:ind w:right="-5"/>
              <w:jc w:val="center"/>
            </w:pPr>
            <w:r>
              <w:t>23,0</w:t>
            </w:r>
          </w:p>
        </w:tc>
      </w:tr>
      <w:tr w:rsidR="007C713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840E95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1521B4" w:rsidP="007C7137">
            <w:r>
              <w:rPr>
                <w:sz w:val="26"/>
                <w:szCs w:val="26"/>
              </w:rPr>
              <w:t>Здание 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технического пункта </w:t>
            </w:r>
            <w:r w:rsidRPr="001670AC">
              <w:rPr>
                <w:b/>
                <w:sz w:val="26"/>
                <w:szCs w:val="26"/>
              </w:rPr>
              <w:t>инв.№ 216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Pr="00280E58" w:rsidRDefault="001670AC" w:rsidP="007C7137">
            <w:pPr>
              <w:ind w:right="-5"/>
              <w:jc w:val="center"/>
            </w:pPr>
            <w:r>
              <w:t>23,0</w:t>
            </w:r>
          </w:p>
        </w:tc>
      </w:tr>
      <w:tr w:rsidR="007C7137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840E95" w:rsidP="007C7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Default="001521B4" w:rsidP="007C7137">
            <w:r>
              <w:rPr>
                <w:sz w:val="26"/>
                <w:szCs w:val="26"/>
              </w:rPr>
              <w:t>Здание контрольн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технического пункта </w:t>
            </w:r>
            <w:r w:rsidRPr="001670AC">
              <w:rPr>
                <w:b/>
                <w:sz w:val="26"/>
                <w:szCs w:val="26"/>
              </w:rPr>
              <w:t>инв.№ 217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137" w:rsidRPr="005E4320" w:rsidRDefault="007C7137" w:rsidP="007C7137">
            <w:pPr>
              <w:rPr>
                <w:color w:val="000000"/>
              </w:rPr>
            </w:pPr>
            <w:r w:rsidRPr="005E4320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5E4320">
              <w:rPr>
                <w:color w:val="000000"/>
              </w:rPr>
              <w:t>г</w:t>
            </w:r>
            <w:proofErr w:type="gramEnd"/>
            <w:r w:rsidRPr="005E4320">
              <w:rPr>
                <w:color w:val="000000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137" w:rsidRDefault="007C7137" w:rsidP="007C7137">
            <w:pPr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</w:p>
          <w:p w:rsidR="007C7137" w:rsidRDefault="007C7137" w:rsidP="007C7137">
            <w:pPr>
              <w:jc w:val="center"/>
            </w:pPr>
            <w:r>
              <w:t>Аукцион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37" w:rsidRDefault="007C7137" w:rsidP="007C7137">
            <w:pPr>
              <w:ind w:right="-5"/>
              <w:jc w:val="center"/>
            </w:pPr>
            <w:r>
              <w:t>Едино</w:t>
            </w:r>
          </w:p>
          <w:p w:rsidR="007C7137" w:rsidRDefault="007C7137" w:rsidP="007C7137">
            <w:pPr>
              <w:ind w:right="-5"/>
              <w:jc w:val="center"/>
            </w:pPr>
            <w:r>
              <w:t>временный в течение 15 рабочих дней после подписания договора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7137" w:rsidRPr="00280E58" w:rsidRDefault="001670AC" w:rsidP="007C7137">
            <w:pPr>
              <w:ind w:right="-5"/>
              <w:jc w:val="center"/>
            </w:pPr>
            <w:r>
              <w:t>23,0</w:t>
            </w:r>
          </w:p>
        </w:tc>
      </w:tr>
      <w:tr w:rsidR="00C46D08" w:rsidRPr="00663EAC" w:rsidTr="00911F7A">
        <w:trPr>
          <w:trHeight w:val="102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08" w:rsidRDefault="00C46D08" w:rsidP="007C7137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6D08" w:rsidRPr="00C46D08" w:rsidRDefault="00C46D08" w:rsidP="007C7137">
            <w:pPr>
              <w:rPr>
                <w:b/>
              </w:rPr>
            </w:pPr>
            <w:r w:rsidRPr="00C46D08">
              <w:rPr>
                <w:b/>
              </w:rPr>
              <w:t>Общая сумма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D08" w:rsidRPr="005E4320" w:rsidRDefault="00C46D08" w:rsidP="007C713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D08" w:rsidRDefault="00C46D08" w:rsidP="007C71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8" w:rsidRDefault="00C46D08" w:rsidP="007C71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08" w:rsidRDefault="00C46D08" w:rsidP="007C7137">
            <w:pPr>
              <w:ind w:right="-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D08" w:rsidRPr="00C46D08" w:rsidRDefault="001670AC" w:rsidP="007C71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3032,0</w:t>
            </w:r>
          </w:p>
        </w:tc>
      </w:tr>
    </w:tbl>
    <w:p w:rsidR="00E06662" w:rsidRPr="00663EAC" w:rsidRDefault="00E06662" w:rsidP="0094750F">
      <w:pPr>
        <w:rPr>
          <w:sz w:val="22"/>
          <w:szCs w:val="22"/>
          <w:lang w:eastAsia="en-US"/>
        </w:rPr>
      </w:pPr>
    </w:p>
    <w:p w:rsidR="00E06662" w:rsidRPr="00663EAC" w:rsidRDefault="00E06662" w:rsidP="007C0867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sectPr w:rsidR="00E06662" w:rsidRPr="00663EAC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3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6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7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4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5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6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4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3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3"/>
  </w:num>
  <w:num w:numId="16">
    <w:abstractNumId w:val="2"/>
  </w:num>
  <w:num w:numId="17">
    <w:abstractNumId w:val="23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5"/>
  </w:num>
  <w:num w:numId="27">
    <w:abstractNumId w:val="25"/>
  </w:num>
  <w:num w:numId="28">
    <w:abstractNumId w:val="6"/>
  </w:num>
  <w:num w:numId="29">
    <w:abstractNumId w:val="26"/>
  </w:num>
  <w:num w:numId="30">
    <w:abstractNumId w:val="15"/>
  </w:num>
  <w:num w:numId="31">
    <w:abstractNumId w:val="4"/>
  </w:num>
  <w:num w:numId="32">
    <w:abstractNumId w:val="24"/>
  </w:num>
  <w:num w:numId="33">
    <w:abstractNumId w:val="19"/>
  </w:num>
  <w:num w:numId="34">
    <w:abstractNumId w:val="22"/>
  </w:num>
  <w:num w:numId="35">
    <w:abstractNumId w:val="14"/>
  </w:num>
  <w:num w:numId="36">
    <w:abstractNumId w:val="11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E64"/>
    <w:rsid w:val="00015327"/>
    <w:rsid w:val="00050F96"/>
    <w:rsid w:val="000560E0"/>
    <w:rsid w:val="0006562D"/>
    <w:rsid w:val="000715A2"/>
    <w:rsid w:val="00076D89"/>
    <w:rsid w:val="00080296"/>
    <w:rsid w:val="000A04DD"/>
    <w:rsid w:val="000A1D12"/>
    <w:rsid w:val="000A1EBC"/>
    <w:rsid w:val="000B1BF1"/>
    <w:rsid w:val="000C5D4D"/>
    <w:rsid w:val="000C6E03"/>
    <w:rsid w:val="000D6267"/>
    <w:rsid w:val="000D6B5F"/>
    <w:rsid w:val="000F79AA"/>
    <w:rsid w:val="00100A5C"/>
    <w:rsid w:val="00100DA7"/>
    <w:rsid w:val="00103D23"/>
    <w:rsid w:val="00106D64"/>
    <w:rsid w:val="00107DE5"/>
    <w:rsid w:val="0012323D"/>
    <w:rsid w:val="001521B4"/>
    <w:rsid w:val="00152584"/>
    <w:rsid w:val="00163444"/>
    <w:rsid w:val="001670AC"/>
    <w:rsid w:val="00193F19"/>
    <w:rsid w:val="00194A65"/>
    <w:rsid w:val="00195E8F"/>
    <w:rsid w:val="001A5957"/>
    <w:rsid w:val="001B6DA7"/>
    <w:rsid w:val="001C04B6"/>
    <w:rsid w:val="001C6A7D"/>
    <w:rsid w:val="001C6DD2"/>
    <w:rsid w:val="001D2621"/>
    <w:rsid w:val="001E29ED"/>
    <w:rsid w:val="001E5226"/>
    <w:rsid w:val="001F6746"/>
    <w:rsid w:val="0022046F"/>
    <w:rsid w:val="002214BC"/>
    <w:rsid w:val="00231012"/>
    <w:rsid w:val="00234153"/>
    <w:rsid w:val="00254D88"/>
    <w:rsid w:val="002616F5"/>
    <w:rsid w:val="002765FD"/>
    <w:rsid w:val="00280E58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7234B"/>
    <w:rsid w:val="00373EE5"/>
    <w:rsid w:val="003772D9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58EC"/>
    <w:rsid w:val="0045578E"/>
    <w:rsid w:val="00494263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5F97"/>
    <w:rsid w:val="005A33AD"/>
    <w:rsid w:val="005A7A04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11"/>
    <w:rsid w:val="0076013A"/>
    <w:rsid w:val="007634E2"/>
    <w:rsid w:val="00773011"/>
    <w:rsid w:val="00797A37"/>
    <w:rsid w:val="007B487D"/>
    <w:rsid w:val="007B724A"/>
    <w:rsid w:val="007C0867"/>
    <w:rsid w:val="007C7137"/>
    <w:rsid w:val="007E01A8"/>
    <w:rsid w:val="007F0A5D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750F"/>
    <w:rsid w:val="009479B9"/>
    <w:rsid w:val="009571DF"/>
    <w:rsid w:val="009728E8"/>
    <w:rsid w:val="00977B90"/>
    <w:rsid w:val="00981243"/>
    <w:rsid w:val="009853BB"/>
    <w:rsid w:val="0099368C"/>
    <w:rsid w:val="009A673E"/>
    <w:rsid w:val="009B6955"/>
    <w:rsid w:val="009C2269"/>
    <w:rsid w:val="009C30BF"/>
    <w:rsid w:val="009C4B27"/>
    <w:rsid w:val="009D5A89"/>
    <w:rsid w:val="009F4A67"/>
    <w:rsid w:val="00A03680"/>
    <w:rsid w:val="00A323F2"/>
    <w:rsid w:val="00A333B3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715E"/>
    <w:rsid w:val="00AE045D"/>
    <w:rsid w:val="00AE2949"/>
    <w:rsid w:val="00AE7242"/>
    <w:rsid w:val="00AF020D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B3B92"/>
    <w:rsid w:val="00CD2EF0"/>
    <w:rsid w:val="00CE1220"/>
    <w:rsid w:val="00CE4C42"/>
    <w:rsid w:val="00CE6945"/>
    <w:rsid w:val="00D0416B"/>
    <w:rsid w:val="00D20CC2"/>
    <w:rsid w:val="00D2115E"/>
    <w:rsid w:val="00D370FF"/>
    <w:rsid w:val="00D53160"/>
    <w:rsid w:val="00D6014F"/>
    <w:rsid w:val="00D62D8C"/>
    <w:rsid w:val="00D72AAE"/>
    <w:rsid w:val="00D753C3"/>
    <w:rsid w:val="00D9359D"/>
    <w:rsid w:val="00DA2ADC"/>
    <w:rsid w:val="00DB0B0A"/>
    <w:rsid w:val="00DC0972"/>
    <w:rsid w:val="00DC13D6"/>
    <w:rsid w:val="00DC3852"/>
    <w:rsid w:val="00DC3C68"/>
    <w:rsid w:val="00DC47FC"/>
    <w:rsid w:val="00DC7C49"/>
    <w:rsid w:val="00DD44E1"/>
    <w:rsid w:val="00DE6F8C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97ADB"/>
    <w:rsid w:val="00EA479A"/>
    <w:rsid w:val="00EA4A52"/>
    <w:rsid w:val="00EC2C53"/>
    <w:rsid w:val="00EC6001"/>
    <w:rsid w:val="00EE6B25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C46D2"/>
    <w:rsid w:val="00FD058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F816-C6AB-4CAA-9065-5A74DB3D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2</cp:revision>
  <cp:lastPrinted>2019-06-16T23:13:00Z</cp:lastPrinted>
  <dcterms:created xsi:type="dcterms:W3CDTF">2020-03-06T02:58:00Z</dcterms:created>
  <dcterms:modified xsi:type="dcterms:W3CDTF">2020-03-06T02:58:00Z</dcterms:modified>
</cp:coreProperties>
</file>