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146824" w:rsidRDefault="004C598B" w:rsidP="000B3B4E">
      <w:pPr>
        <w:pStyle w:val="a5"/>
        <w:spacing w:line="240" w:lineRule="auto"/>
      </w:pPr>
      <w:bookmarkStart w:id="0" w:name="_GoBack"/>
      <w:bookmarkEnd w:id="0"/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454B18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13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12</w:t>
      </w:r>
      <w:r w:rsidR="000B5FD6">
        <w:rPr>
          <w:color w:val="000000"/>
          <w:sz w:val="26"/>
        </w:rPr>
        <w:t>.2018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54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</w:t>
      </w:r>
      <w:r w:rsidR="00DD2BEF" w:rsidRPr="00DD2BEF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в</w:t>
      </w:r>
      <w:r w:rsidR="00DD2BEF" w:rsidRPr="00DD2BEF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Устав</w:t>
      </w:r>
      <w:r w:rsidR="00DD2BEF" w:rsidRPr="00DD2BEF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146824" w:rsidP="00DC13D6">
      <w:pPr>
        <w:spacing w:line="216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E777DB" w:rsidRDefault="00454B18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>от 13.12</w:t>
      </w:r>
      <w:r w:rsidR="000B5FD6">
        <w:rPr>
          <w:sz w:val="26"/>
        </w:rPr>
        <w:t>. 2018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54</w:t>
      </w:r>
    </w:p>
    <w:p w:rsidR="00DC13D6" w:rsidRDefault="00DC13D6" w:rsidP="00E777DB">
      <w:pPr>
        <w:shd w:val="clear" w:color="auto" w:fill="FFFFFF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C13D6" w:rsidRPr="004B4D8B" w:rsidRDefault="00DC13D6" w:rsidP="00E777DB">
      <w:pPr>
        <w:shd w:val="clear" w:color="auto" w:fill="FFFFFF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454B18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Российской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Федерации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454B18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454B18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454B18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454B18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454B18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E777DB" w:rsidRPr="00454B18" w:rsidRDefault="00DC13D6" w:rsidP="00E777D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Краснокутского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 xml:space="preserve">Спасского муниципального района Приморского </w:t>
      </w:r>
      <w:proofErr w:type="gramStart"/>
      <w:r w:rsidRPr="004B4D8B">
        <w:rPr>
          <w:color w:val="000000"/>
          <w:sz w:val="26"/>
          <w:szCs w:val="26"/>
        </w:rPr>
        <w:t>кра</w:t>
      </w:r>
      <w:r>
        <w:rPr>
          <w:color w:val="000000"/>
          <w:sz w:val="26"/>
          <w:szCs w:val="26"/>
        </w:rPr>
        <w:t>я</w:t>
      </w:r>
      <w:proofErr w:type="gramEnd"/>
      <w:r w:rsidR="00146824">
        <w:rPr>
          <w:color w:val="000000"/>
          <w:sz w:val="26"/>
          <w:szCs w:val="26"/>
        </w:rPr>
        <w:t xml:space="preserve"> 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454B18">
        <w:rPr>
          <w:sz w:val="26"/>
          <w:szCs w:val="26"/>
        </w:rPr>
        <w:t>13 декабря</w:t>
      </w:r>
      <w:r w:rsidR="00146824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201</w:t>
      </w:r>
      <w:r w:rsidR="000B5FD6">
        <w:rPr>
          <w:sz w:val="26"/>
          <w:szCs w:val="26"/>
        </w:rPr>
        <w:t xml:space="preserve">8 </w:t>
      </w:r>
      <w:r w:rsidRPr="004B4D8B">
        <w:rPr>
          <w:sz w:val="26"/>
          <w:szCs w:val="26"/>
        </w:rPr>
        <w:t>года согласно</w:t>
      </w:r>
      <w:r w:rsidR="00146824">
        <w:rPr>
          <w:sz w:val="26"/>
          <w:szCs w:val="26"/>
        </w:rPr>
        <w:t xml:space="preserve"> </w:t>
      </w:r>
      <w:r w:rsidR="00454B18" w:rsidRPr="00454B18">
        <w:rPr>
          <w:sz w:val="26"/>
          <w:szCs w:val="26"/>
        </w:rPr>
        <w:t xml:space="preserve">Федерального закона Российской Федерации от 29 июля 2018 г. № 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</w:t>
      </w:r>
      <w:proofErr w:type="gramStart"/>
      <w:r w:rsidR="00454B18" w:rsidRPr="00454B18">
        <w:rPr>
          <w:sz w:val="26"/>
          <w:szCs w:val="26"/>
        </w:rPr>
        <w:t xml:space="preserve">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 № 387-ФЗ от 30.10.2018 г. «О внесении изменений в  статьи 2 и 28 Федерального Закона «Об общих принципах организации местного самоуправления в РФ», в соответствие с Федеральным законом </w:t>
      </w:r>
      <w:hyperlink r:id="rId6" w:history="1">
        <w:r w:rsidR="00454B18" w:rsidRPr="00454B18">
          <w:rPr>
            <w:rStyle w:val="ad"/>
            <w:color w:val="auto"/>
            <w:sz w:val="26"/>
            <w:szCs w:val="26"/>
          </w:rPr>
          <w:t>от 30 октября 2018 г. № 382-ФЗ «О внесении изменений в отдельные законодательные</w:t>
        </w:r>
        <w:proofErr w:type="gramEnd"/>
        <w:r w:rsidR="00454B18" w:rsidRPr="00454B18">
          <w:rPr>
            <w:rStyle w:val="ad"/>
            <w:color w:val="auto"/>
            <w:sz w:val="26"/>
            <w:szCs w:val="26"/>
          </w:rPr>
          <w:t xml:space="preserve"> акты Российской Федерации</w:t>
        </w:r>
      </w:hyperlink>
      <w:r w:rsidR="00454B18" w:rsidRPr="00454B18">
        <w:rPr>
          <w:sz w:val="26"/>
          <w:szCs w:val="26"/>
        </w:rPr>
        <w:t>»,</w:t>
      </w:r>
      <w:r w:rsidR="00454B18" w:rsidRPr="00454B18">
        <w:t xml:space="preserve"> </w:t>
      </w:r>
      <w:r w:rsidR="00454B18" w:rsidRPr="00454B18">
        <w:rPr>
          <w:sz w:val="26"/>
          <w:szCs w:val="26"/>
        </w:rPr>
        <w:t>Федеральным законом от 3 августа 2018 г. № 307-ФЗ «О внесении изменений в отдельные законодательные акты Российской</w:t>
      </w:r>
      <w:r w:rsidR="00454B18" w:rsidRPr="00454B18">
        <w:t xml:space="preserve"> </w:t>
      </w:r>
      <w:r w:rsidR="00454B18" w:rsidRPr="00454B18">
        <w:rPr>
          <w:sz w:val="26"/>
          <w:szCs w:val="26"/>
        </w:rPr>
        <w:t xml:space="preserve">Федерации в целях совершенствования </w:t>
      </w:r>
      <w:proofErr w:type="gramStart"/>
      <w:r w:rsidR="00454B18" w:rsidRPr="00454B18">
        <w:rPr>
          <w:sz w:val="26"/>
          <w:szCs w:val="26"/>
        </w:rPr>
        <w:t>контроля за</w:t>
      </w:r>
      <w:proofErr w:type="gramEnd"/>
      <w:r w:rsidR="00454B18" w:rsidRPr="00454B18">
        <w:rPr>
          <w:sz w:val="26"/>
          <w:szCs w:val="26"/>
        </w:rPr>
        <w:t xml:space="preserve"> соблюдением</w:t>
      </w:r>
      <w:r w:rsidR="00454B18" w:rsidRPr="00454B18">
        <w:rPr>
          <w:b/>
          <w:sz w:val="26"/>
          <w:szCs w:val="26"/>
        </w:rPr>
        <w:t xml:space="preserve"> </w:t>
      </w:r>
      <w:r w:rsidR="00454B18" w:rsidRPr="00454B18">
        <w:rPr>
          <w:sz w:val="26"/>
          <w:szCs w:val="26"/>
        </w:rPr>
        <w:t>законодательства Российской Федерации о противодействии коррупции»</w:t>
      </w:r>
    </w:p>
    <w:p w:rsidR="00454B18" w:rsidRDefault="00454B18" w:rsidP="00454B18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</w:p>
    <w:p w:rsidR="00A70CC2" w:rsidRPr="00A70CC2" w:rsidRDefault="00146824" w:rsidP="00A70CC2">
      <w:pPr>
        <w:pStyle w:val="aa"/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  <w:r w:rsidRPr="004E157E">
        <w:rPr>
          <w:b/>
          <w:sz w:val="26"/>
          <w:szCs w:val="26"/>
        </w:rPr>
        <w:t>1)</w:t>
      </w:r>
      <w:r w:rsidR="00A70CC2" w:rsidRPr="00A70CC2">
        <w:rPr>
          <w:bCs/>
          <w:sz w:val="26"/>
          <w:szCs w:val="26"/>
        </w:rPr>
        <w:t xml:space="preserve"> </w:t>
      </w:r>
      <w:r w:rsidR="00A70CC2" w:rsidRPr="00A70CC2">
        <w:rPr>
          <w:b/>
          <w:bCs/>
          <w:sz w:val="26"/>
          <w:szCs w:val="26"/>
        </w:rPr>
        <w:t xml:space="preserve">часть 1 статьи 7  дополнить пунктом 15 следующего содержания: </w:t>
      </w:r>
    </w:p>
    <w:p w:rsidR="00A70CC2" w:rsidRPr="001E40B0" w:rsidRDefault="00A70CC2" w:rsidP="00A70CC2">
      <w:pPr>
        <w:rPr>
          <w:sz w:val="26"/>
          <w:szCs w:val="26"/>
        </w:rPr>
      </w:pPr>
      <w:bookmarkStart w:id="1" w:name="sub_141117"/>
      <w:r w:rsidRPr="001E40B0">
        <w:rPr>
          <w:sz w:val="26"/>
          <w:szCs w:val="26"/>
        </w:rPr>
        <w:t>«15) осуществление мероприятий по защите прав потребителей, предусмотренных Законом Российской Федерации от 7 февраля 1992 года №  2300-I «О защите прав потребителей»</w:t>
      </w:r>
      <w:proofErr w:type="gramStart"/>
      <w:r w:rsidRPr="001E40B0">
        <w:rPr>
          <w:sz w:val="26"/>
          <w:szCs w:val="26"/>
        </w:rPr>
        <w:t>.»</w:t>
      </w:r>
      <w:proofErr w:type="gramEnd"/>
      <w:r w:rsidRPr="001E40B0">
        <w:rPr>
          <w:sz w:val="26"/>
          <w:szCs w:val="26"/>
        </w:rPr>
        <w:t>;</w:t>
      </w:r>
    </w:p>
    <w:bookmarkEnd w:id="1"/>
    <w:p w:rsidR="00A70CC2" w:rsidRPr="00A70CC2" w:rsidRDefault="00A70CC2" w:rsidP="00A70CC2">
      <w:pPr>
        <w:pStyle w:val="ae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10960">
        <w:rPr>
          <w:rFonts w:ascii="Times New Roman" w:hAnsi="Times New Roman" w:cs="Times New Roman"/>
          <w:sz w:val="26"/>
          <w:szCs w:val="26"/>
        </w:rPr>
        <w:t xml:space="preserve"> </w:t>
      </w:r>
      <w:r w:rsidRPr="00A70CC2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A70CC2">
        <w:rPr>
          <w:rFonts w:ascii="Times New Roman" w:eastAsia="Times New Roman" w:hAnsi="Times New Roman" w:cs="Times New Roman"/>
          <w:b/>
          <w:sz w:val="26"/>
          <w:szCs w:val="26"/>
        </w:rPr>
        <w:t>Часть 4 статьи 16 изложить в следующей редакции:</w:t>
      </w:r>
    </w:p>
    <w:p w:rsidR="00A70CC2" w:rsidRPr="00510960" w:rsidRDefault="00A70CC2" w:rsidP="00A70CC2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960">
        <w:rPr>
          <w:rFonts w:ascii="Times New Roman" w:eastAsia="Times New Roman" w:hAnsi="Times New Roman" w:cs="Times New Roman"/>
          <w:sz w:val="26"/>
          <w:szCs w:val="26"/>
        </w:rPr>
        <w:t>«4.</w:t>
      </w:r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организации и проведения публичных слушаний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определяется Уставом Краснокутского</w:t>
      </w:r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и (или) нормативными правовыми актами муниципального комитета и должен предусматривать заблаговременн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ое оповещение жителей Краснокутского</w:t>
      </w:r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ных слушаниях жителей Краснокутского</w:t>
      </w:r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поселения, </w:t>
      </w:r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опубликование (обнародование) результатов публичных слушаний, включая мотивированное обоснование</w:t>
      </w:r>
      <w:proofErr w:type="gramEnd"/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принятых решений</w:t>
      </w:r>
      <w:proofErr w:type="gramStart"/>
      <w:r w:rsidRPr="00510960">
        <w:rPr>
          <w:rFonts w:ascii="Times New Roman" w:hAnsi="Times New Roman" w:cs="Times New Roman"/>
          <w:sz w:val="26"/>
          <w:szCs w:val="26"/>
          <w:shd w:val="clear" w:color="auto" w:fill="FFFFFF"/>
        </w:rPr>
        <w:t>.»</w:t>
      </w:r>
      <w:proofErr w:type="gramEnd"/>
    </w:p>
    <w:p w:rsidR="00A70CC2" w:rsidRPr="00510960" w:rsidRDefault="00A70CC2" w:rsidP="00A70CC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70CC2">
        <w:rPr>
          <w:b/>
          <w:sz w:val="26"/>
          <w:szCs w:val="26"/>
        </w:rPr>
        <w:t xml:space="preserve">3) </w:t>
      </w:r>
      <w:hyperlink r:id="rId7" w:history="1">
        <w:r w:rsidRPr="00A70CC2">
          <w:rPr>
            <w:rStyle w:val="ad"/>
            <w:b/>
            <w:color w:val="auto"/>
            <w:sz w:val="26"/>
            <w:szCs w:val="26"/>
          </w:rPr>
          <w:t>пункт</w:t>
        </w:r>
      </w:hyperlink>
      <w:r w:rsidRPr="00A70CC2">
        <w:rPr>
          <w:b/>
          <w:sz w:val="26"/>
          <w:szCs w:val="26"/>
        </w:rPr>
        <w:t xml:space="preserve"> 2 части 9 статьи 28</w:t>
      </w:r>
      <w:r w:rsidRPr="00510960">
        <w:rPr>
          <w:sz w:val="26"/>
          <w:szCs w:val="26"/>
        </w:rPr>
        <w:t xml:space="preserve">  </w:t>
      </w:r>
      <w:r w:rsidRPr="001E40B0">
        <w:rPr>
          <w:b/>
          <w:sz w:val="26"/>
          <w:szCs w:val="26"/>
        </w:rPr>
        <w:t>после слов</w:t>
      </w:r>
      <w:r w:rsidRPr="00510960">
        <w:rPr>
          <w:sz w:val="26"/>
          <w:szCs w:val="26"/>
        </w:rPr>
        <w:t xml:space="preserve"> «политической партией</w:t>
      </w:r>
      <w:proofErr w:type="gramStart"/>
      <w:r w:rsidRPr="00510960">
        <w:rPr>
          <w:sz w:val="26"/>
          <w:szCs w:val="26"/>
        </w:rPr>
        <w:t>,»</w:t>
      </w:r>
      <w:proofErr w:type="gramEnd"/>
      <w:r w:rsidRPr="00510960">
        <w:rPr>
          <w:sz w:val="26"/>
          <w:szCs w:val="26"/>
        </w:rPr>
        <w:t xml:space="preserve"> </w:t>
      </w:r>
      <w:r w:rsidRPr="001E40B0">
        <w:rPr>
          <w:b/>
          <w:sz w:val="26"/>
          <w:szCs w:val="26"/>
        </w:rPr>
        <w:t xml:space="preserve">дополнить словами </w:t>
      </w:r>
      <w:r w:rsidRPr="00510960">
        <w:rPr>
          <w:sz w:val="26"/>
          <w:szCs w:val="26"/>
        </w:rPr>
        <w:t>«профсоюзом, зарегистрированным в установленном порядке,»;</w:t>
      </w:r>
    </w:p>
    <w:p w:rsidR="00146824" w:rsidRPr="00E777DB" w:rsidRDefault="00A70CC2" w:rsidP="00A70CC2">
      <w:pPr>
        <w:spacing w:line="276" w:lineRule="auto"/>
        <w:rPr>
          <w:sz w:val="26"/>
          <w:szCs w:val="26"/>
        </w:rPr>
      </w:pPr>
      <w:r w:rsidRPr="00A70CC2">
        <w:rPr>
          <w:b/>
          <w:sz w:val="26"/>
          <w:szCs w:val="26"/>
        </w:rPr>
        <w:t xml:space="preserve">     </w:t>
      </w:r>
      <w:proofErr w:type="gramStart"/>
      <w:r w:rsidRPr="00A70CC2">
        <w:rPr>
          <w:b/>
          <w:sz w:val="26"/>
          <w:szCs w:val="26"/>
        </w:rPr>
        <w:t xml:space="preserve">4) </w:t>
      </w:r>
      <w:hyperlink r:id="rId8" w:history="1">
        <w:r w:rsidRPr="00A70CC2">
          <w:rPr>
            <w:rStyle w:val="ad"/>
            <w:b/>
            <w:color w:val="auto"/>
            <w:sz w:val="26"/>
            <w:szCs w:val="26"/>
          </w:rPr>
          <w:t>пункт</w:t>
        </w:r>
      </w:hyperlink>
      <w:r w:rsidRPr="00A70CC2">
        <w:rPr>
          <w:b/>
          <w:sz w:val="26"/>
          <w:szCs w:val="26"/>
        </w:rPr>
        <w:t xml:space="preserve"> 2 части 9</w:t>
      </w:r>
      <w:r w:rsidRPr="00510960">
        <w:rPr>
          <w:sz w:val="26"/>
          <w:szCs w:val="26"/>
        </w:rPr>
        <w:t xml:space="preserve"> статьи 28</w:t>
      </w:r>
      <w:r w:rsidRPr="00510960">
        <w:rPr>
          <w:sz w:val="26"/>
          <w:szCs w:val="26"/>
          <w:shd w:val="clear" w:color="auto" w:fill="FFFFFF"/>
        </w:rPr>
        <w:t xml:space="preserve"> </w:t>
      </w:r>
      <w:r w:rsidRPr="001E40B0">
        <w:rPr>
          <w:b/>
          <w:sz w:val="26"/>
          <w:szCs w:val="26"/>
          <w:shd w:val="clear" w:color="auto" w:fill="FFFFFF"/>
        </w:rPr>
        <w:t>слова</w:t>
      </w:r>
      <w:r w:rsidRPr="00510960">
        <w:rPr>
          <w:sz w:val="26"/>
          <w:szCs w:val="26"/>
          <w:shd w:val="clear" w:color="auto" w:fill="FFFFFF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</w:t>
      </w:r>
      <w:r w:rsidRPr="001E40B0">
        <w:rPr>
          <w:b/>
          <w:sz w:val="26"/>
          <w:szCs w:val="26"/>
          <w:shd w:val="clear" w:color="auto" w:fill="FFFFFF"/>
        </w:rPr>
        <w:t>заменить словами</w:t>
      </w:r>
      <w:r w:rsidRPr="00510960">
        <w:rPr>
          <w:sz w:val="26"/>
          <w:szCs w:val="26"/>
          <w:shd w:val="clear" w:color="auto" w:fill="FFFFFF"/>
        </w:rPr>
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510960">
        <w:rPr>
          <w:sz w:val="26"/>
          <w:szCs w:val="26"/>
          <w:shd w:val="clear" w:color="auto" w:fill="FFFFFF"/>
        </w:rPr>
        <w:t xml:space="preserve"> </w:t>
      </w:r>
      <w:proofErr w:type="gramStart"/>
      <w:r w:rsidRPr="00510960">
        <w:rPr>
          <w:sz w:val="26"/>
          <w:szCs w:val="26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DC13D6" w:rsidRPr="00B152D7" w:rsidRDefault="00A70CC2" w:rsidP="00C13FBC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DC13D6" w:rsidRPr="00B152D7">
        <w:rPr>
          <w:sz w:val="26"/>
          <w:szCs w:val="26"/>
        </w:rPr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от 21.07.2005 г.№ 97-ФЗ «О государственной регистрации уставов муниципальных образований», для государственной регистрации.  </w:t>
      </w:r>
    </w:p>
    <w:p w:rsidR="00DC13D6" w:rsidRPr="00E93754" w:rsidRDefault="00A70CC2" w:rsidP="00C13FBC">
      <w:pPr>
        <w:pStyle w:val="ConsPlusTitle"/>
        <w:tabs>
          <w:tab w:val="left" w:pos="0"/>
          <w:tab w:val="left" w:pos="1260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3. </w:t>
      </w:r>
      <w:r w:rsidR="00DC13D6" w:rsidRPr="00E93754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DC13D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3D6" w:rsidRPr="00B152D7" w:rsidRDefault="00A70CC2" w:rsidP="00C13FBC">
      <w:pPr>
        <w:pStyle w:val="consplusnormal0"/>
        <w:tabs>
          <w:tab w:val="left" w:pos="1260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</w:t>
      </w:r>
      <w:proofErr w:type="gramStart"/>
      <w:r w:rsidR="00DC13D6" w:rsidRPr="00B152D7">
        <w:rPr>
          <w:sz w:val="26"/>
          <w:szCs w:val="26"/>
        </w:rPr>
        <w:t>Контроль за</w:t>
      </w:r>
      <w:proofErr w:type="gramEnd"/>
      <w:r w:rsidR="00DC13D6"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E777DB" w:rsidRDefault="00E777DB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Pr="004B4D8B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6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7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9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7"/>
  </w:num>
  <w:num w:numId="3">
    <w:abstractNumId w:val="2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5"/>
  </w:num>
  <w:num w:numId="8">
    <w:abstractNumId w:val="3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13"/>
  </w:num>
  <w:num w:numId="15">
    <w:abstractNumId w:val="36"/>
  </w:num>
  <w:num w:numId="16">
    <w:abstractNumId w:val="2"/>
  </w:num>
  <w:num w:numId="17">
    <w:abstractNumId w:val="26"/>
  </w:num>
  <w:num w:numId="18">
    <w:abstractNumId w:val="34"/>
  </w:num>
  <w:num w:numId="19">
    <w:abstractNumId w:val="31"/>
  </w:num>
  <w:num w:numId="20">
    <w:abstractNumId w:val="32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19"/>
  </w:num>
  <w:num w:numId="26">
    <w:abstractNumId w:val="38"/>
  </w:num>
  <w:num w:numId="27">
    <w:abstractNumId w:val="28"/>
  </w:num>
  <w:num w:numId="28">
    <w:abstractNumId w:val="8"/>
  </w:num>
  <w:num w:numId="29">
    <w:abstractNumId w:val="29"/>
  </w:num>
  <w:num w:numId="30">
    <w:abstractNumId w:val="16"/>
  </w:num>
  <w:num w:numId="31">
    <w:abstractNumId w:val="4"/>
  </w:num>
  <w:num w:numId="32">
    <w:abstractNumId w:val="27"/>
  </w:num>
  <w:num w:numId="33">
    <w:abstractNumId w:val="21"/>
  </w:num>
  <w:num w:numId="34">
    <w:abstractNumId w:val="25"/>
  </w:num>
  <w:num w:numId="35">
    <w:abstractNumId w:val="15"/>
  </w:num>
  <w:num w:numId="36">
    <w:abstractNumId w:val="12"/>
  </w:num>
  <w:num w:numId="37">
    <w:abstractNumId w:val="33"/>
  </w:num>
  <w:num w:numId="38">
    <w:abstractNumId w:val="6"/>
  </w:num>
  <w:num w:numId="39">
    <w:abstractNumId w:val="5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2EB4"/>
    <w:rsid w:val="002F4BC3"/>
    <w:rsid w:val="00304A8B"/>
    <w:rsid w:val="00310832"/>
    <w:rsid w:val="003201CB"/>
    <w:rsid w:val="00333C46"/>
    <w:rsid w:val="00335D42"/>
    <w:rsid w:val="00341A98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4B18"/>
    <w:rsid w:val="0045578E"/>
    <w:rsid w:val="004868AC"/>
    <w:rsid w:val="004B4D8B"/>
    <w:rsid w:val="004B57B3"/>
    <w:rsid w:val="004C19B0"/>
    <w:rsid w:val="004C598B"/>
    <w:rsid w:val="004D0114"/>
    <w:rsid w:val="004D0F9B"/>
    <w:rsid w:val="004E6E15"/>
    <w:rsid w:val="00501B4A"/>
    <w:rsid w:val="00520CF2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6F0632"/>
    <w:rsid w:val="006F35B7"/>
    <w:rsid w:val="00716944"/>
    <w:rsid w:val="007412BA"/>
    <w:rsid w:val="00745311"/>
    <w:rsid w:val="00756B76"/>
    <w:rsid w:val="007634E2"/>
    <w:rsid w:val="00764CDA"/>
    <w:rsid w:val="00771B80"/>
    <w:rsid w:val="007A2C0F"/>
    <w:rsid w:val="007B3C86"/>
    <w:rsid w:val="007D599B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52E18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C3BC7"/>
    <w:rsid w:val="00AC4A03"/>
    <w:rsid w:val="00AD0EE2"/>
    <w:rsid w:val="00AF020D"/>
    <w:rsid w:val="00B06C0E"/>
    <w:rsid w:val="00B07236"/>
    <w:rsid w:val="00B152D7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45DAC"/>
    <w:rsid w:val="00C46FEF"/>
    <w:rsid w:val="00C55762"/>
    <w:rsid w:val="00C55D8A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8B8"/>
    <w:rsid w:val="00F27838"/>
    <w:rsid w:val="00F405F4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b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b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400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6367&amp;sub=40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991746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6125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2018-12-18T04:33:00Z</cp:lastPrinted>
  <dcterms:created xsi:type="dcterms:W3CDTF">2018-12-18T04:33:00Z</dcterms:created>
  <dcterms:modified xsi:type="dcterms:W3CDTF">2018-12-18T04:33:00Z</dcterms:modified>
</cp:coreProperties>
</file>