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13" w:rsidRDefault="00935213" w:rsidP="00935213">
      <w:pPr>
        <w:pStyle w:val="a6"/>
      </w:pPr>
      <w:bookmarkStart w:id="0" w:name="_GoBack"/>
      <w:bookmarkEnd w:id="0"/>
      <w:r>
        <w:t>МУНИЦИПАЛЬНЫЙ КОМИТЕТ</w:t>
      </w:r>
    </w:p>
    <w:p w:rsidR="00935213" w:rsidRDefault="00935213" w:rsidP="00935213">
      <w:pPr>
        <w:shd w:val="clear" w:color="auto" w:fill="FFFFFF"/>
        <w:spacing w:line="228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Краснокутского сельского поселения</w:t>
      </w:r>
    </w:p>
    <w:p w:rsidR="00935213" w:rsidRDefault="00935213" w:rsidP="00935213">
      <w:pPr>
        <w:shd w:val="clear" w:color="auto" w:fill="FFFFFF"/>
        <w:spacing w:line="228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Спасского муниципального района</w:t>
      </w:r>
    </w:p>
    <w:p w:rsidR="00935213" w:rsidRDefault="00935213" w:rsidP="00935213">
      <w:pPr>
        <w:shd w:val="clear" w:color="auto" w:fill="FFFFFF"/>
        <w:spacing w:line="228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Приморского края</w:t>
      </w:r>
    </w:p>
    <w:p w:rsidR="00935213" w:rsidRDefault="00935213" w:rsidP="00935213">
      <w:pPr>
        <w:shd w:val="clear" w:color="auto" w:fill="FFFFFF"/>
        <w:spacing w:line="228" w:lineRule="auto"/>
        <w:jc w:val="center"/>
        <w:rPr>
          <w:color w:val="000000"/>
          <w:sz w:val="16"/>
          <w:szCs w:val="16"/>
        </w:rPr>
      </w:pPr>
    </w:p>
    <w:p w:rsidR="00935213" w:rsidRDefault="00935213" w:rsidP="00935213">
      <w:pPr>
        <w:shd w:val="clear" w:color="auto" w:fill="FFFFFF"/>
        <w:spacing w:line="228" w:lineRule="auto"/>
        <w:jc w:val="center"/>
        <w:rPr>
          <w:color w:val="000000"/>
          <w:sz w:val="16"/>
          <w:szCs w:val="16"/>
        </w:rPr>
      </w:pPr>
    </w:p>
    <w:p w:rsidR="00935213" w:rsidRDefault="00935213" w:rsidP="00935213">
      <w:pPr>
        <w:pStyle w:val="1"/>
        <w:spacing w:line="228" w:lineRule="auto"/>
        <w:jc w:val="center"/>
        <w:rPr>
          <w:sz w:val="26"/>
          <w:szCs w:val="26"/>
        </w:rPr>
      </w:pPr>
      <w:r>
        <w:t>РЕШЕНИЕ</w:t>
      </w:r>
    </w:p>
    <w:p w:rsidR="00D87DB5" w:rsidRDefault="00D87DB5" w:rsidP="00935213">
      <w:pPr>
        <w:ind w:right="-9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935213" w:rsidRPr="00500D89" w:rsidRDefault="00D87DB5" w:rsidP="00935213">
      <w:pPr>
        <w:ind w:right="-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29.02. 2016 </w:t>
      </w:r>
      <w:r w:rsidR="00935213" w:rsidRPr="0063221D">
        <w:rPr>
          <w:rFonts w:ascii="Times New Roman" w:hAnsi="Times New Roman" w:cs="Times New Roman"/>
          <w:sz w:val="26"/>
          <w:szCs w:val="26"/>
        </w:rPr>
        <w:t xml:space="preserve">г                     </w:t>
      </w:r>
      <w:r w:rsidR="00FF3DC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5213" w:rsidRPr="0063221D">
        <w:rPr>
          <w:rFonts w:ascii="Times New Roman" w:hAnsi="Times New Roman" w:cs="Times New Roman"/>
          <w:sz w:val="26"/>
          <w:szCs w:val="26"/>
        </w:rPr>
        <w:t xml:space="preserve">  с. </w:t>
      </w:r>
      <w:r w:rsidR="00FF3DC8">
        <w:rPr>
          <w:rFonts w:ascii="Times New Roman" w:hAnsi="Times New Roman" w:cs="Times New Roman"/>
          <w:sz w:val="26"/>
          <w:szCs w:val="26"/>
        </w:rPr>
        <w:t xml:space="preserve">Красный Кут                       </w:t>
      </w:r>
      <w:r w:rsidR="00935213" w:rsidRPr="0063221D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>
        <w:rPr>
          <w:rFonts w:ascii="Times New Roman" w:hAnsi="Times New Roman" w:cs="Times New Roman"/>
          <w:sz w:val="26"/>
          <w:szCs w:val="26"/>
        </w:rPr>
        <w:t>44</w:t>
      </w:r>
    </w:p>
    <w:p w:rsidR="00935213" w:rsidRPr="0063221D" w:rsidRDefault="00935213" w:rsidP="00935213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2"/>
      </w:tblGrid>
      <w:tr w:rsidR="00935213" w:rsidRPr="00D436DE">
        <w:trPr>
          <w:trHeight w:val="627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935213" w:rsidRDefault="00935213" w:rsidP="0070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3521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Об утверждении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 норм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и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правил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по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благоустройству территорий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Краснокутского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сельского </w:t>
            </w:r>
            <w:r w:rsidR="00041C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205D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поселения</w:t>
            </w:r>
          </w:p>
          <w:p w:rsidR="0009774B" w:rsidRPr="00D436DE" w:rsidRDefault="0009774B" w:rsidP="007068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213" w:rsidRPr="0063221D" w:rsidRDefault="00935213" w:rsidP="00935213">
      <w:pPr>
        <w:rPr>
          <w:rFonts w:ascii="Times New Roman" w:hAnsi="Times New Roman" w:cs="Times New Roman"/>
          <w:sz w:val="26"/>
          <w:szCs w:val="26"/>
        </w:rPr>
      </w:pPr>
    </w:p>
    <w:p w:rsidR="00935213" w:rsidRPr="00F90948" w:rsidRDefault="00935213" w:rsidP="00935213">
      <w:pPr>
        <w:shd w:val="clear" w:color="auto" w:fill="FFFFFF"/>
        <w:spacing w:before="821"/>
        <w:ind w:firstLine="5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35213" w:rsidRDefault="00935213" w:rsidP="0093521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213" w:rsidRPr="00EE7047" w:rsidRDefault="00935213" w:rsidP="0093521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047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774B">
        <w:rPr>
          <w:rFonts w:ascii="Times New Roman" w:hAnsi="Times New Roman" w:cs="Times New Roman"/>
          <w:sz w:val="26"/>
          <w:szCs w:val="26"/>
        </w:rPr>
        <w:t>о ст. 14 Федерального Закона «Об общих принципах организации местного самоуправления в РФ» № 131-ФЗ от 06.10.2003г., Градостроительным кодексом РФ от 29.10.2004г. № 190-ФЗ, Федеральным законом от 30.03.1999г. № 52-ФЗ «О санитарно-эпидемиологическом благополучии населения, руководствуясь Уставом Краснокутского сельского поселения</w:t>
      </w:r>
      <w:r w:rsidR="005169C5" w:rsidRPr="00EE704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, муниципальный комитет Краснокутского сельского поселения </w:t>
      </w:r>
      <w:r w:rsidRPr="00EE704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5213" w:rsidRPr="00EE7047" w:rsidRDefault="00935213" w:rsidP="0093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213" w:rsidRPr="00EE7047" w:rsidRDefault="00935213" w:rsidP="0093521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047">
        <w:rPr>
          <w:rFonts w:ascii="Times New Roman" w:hAnsi="Times New Roman" w:cs="Times New Roman"/>
          <w:sz w:val="26"/>
          <w:szCs w:val="26"/>
        </w:rPr>
        <w:t>РЕШИЛ:</w:t>
      </w:r>
    </w:p>
    <w:p w:rsidR="00935213" w:rsidRPr="00EE7047" w:rsidRDefault="00935213" w:rsidP="0093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213" w:rsidRPr="00EE7047" w:rsidRDefault="00935213" w:rsidP="005169C5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04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05D1" w:rsidRPr="00EE7047">
        <w:rPr>
          <w:rFonts w:ascii="Times New Roman" w:hAnsi="Times New Roman" w:cs="Times New Roman"/>
          <w:color w:val="000000"/>
          <w:spacing w:val="-6"/>
          <w:sz w:val="26"/>
          <w:szCs w:val="26"/>
        </w:rPr>
        <w:t>нормы и правила по благоустройству территорий Краснокутского сельского</w:t>
      </w:r>
      <w:r w:rsidR="00C205D1" w:rsidRPr="00EE7047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5169C5" w:rsidRPr="00EE7047">
        <w:rPr>
          <w:rFonts w:ascii="Times New Roman" w:hAnsi="Times New Roman" w:cs="Times New Roman"/>
          <w:sz w:val="26"/>
          <w:szCs w:val="26"/>
        </w:rPr>
        <w:t>(Приложение № 1);</w:t>
      </w:r>
    </w:p>
    <w:p w:rsidR="00935213" w:rsidRPr="00EE7047" w:rsidRDefault="00935213" w:rsidP="00935213">
      <w:pPr>
        <w:pStyle w:val="ConsPlusTitle"/>
        <w:tabs>
          <w:tab w:val="num" w:pos="0"/>
          <w:tab w:val="left" w:pos="900"/>
          <w:tab w:val="left" w:pos="1080"/>
        </w:tabs>
        <w:suppressAutoHyphens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5213" w:rsidRPr="00EE7047" w:rsidRDefault="00935213" w:rsidP="00935213">
      <w:pPr>
        <w:pStyle w:val="ConsPlusTitle"/>
        <w:numPr>
          <w:ilvl w:val="0"/>
          <w:numId w:val="4"/>
        </w:numPr>
        <w:tabs>
          <w:tab w:val="clear" w:pos="720"/>
          <w:tab w:val="num" w:pos="0"/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E70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 </w:t>
      </w:r>
    </w:p>
    <w:p w:rsidR="00935213" w:rsidRPr="00EE7047" w:rsidRDefault="00935213" w:rsidP="00935213">
      <w:pPr>
        <w:pStyle w:val="consplusnormal"/>
        <w:tabs>
          <w:tab w:val="num" w:pos="0"/>
          <w:tab w:val="left" w:pos="900"/>
          <w:tab w:val="left" w:pos="1080"/>
        </w:tabs>
        <w:suppressAutoHyphens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213" w:rsidRPr="00EE7047" w:rsidRDefault="00935213" w:rsidP="00935213">
      <w:pPr>
        <w:pStyle w:val="consplusnormal"/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suppressAutoHyphens/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04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35213" w:rsidRPr="00EE7047" w:rsidRDefault="00935213" w:rsidP="00935213">
      <w:pPr>
        <w:pStyle w:val="a6"/>
        <w:tabs>
          <w:tab w:val="num" w:pos="0"/>
          <w:tab w:val="left" w:pos="5240"/>
        </w:tabs>
        <w:ind w:firstLine="54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15A6" w:rsidRPr="00EE7047" w:rsidRDefault="00935213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E70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</w:p>
    <w:p w:rsidR="00E115A6" w:rsidRDefault="00E115A6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DC8" w:rsidRDefault="00FF3DC8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DC8" w:rsidRDefault="00FF3DC8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DC8" w:rsidRDefault="00FF3DC8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DC8" w:rsidRPr="00EE7047" w:rsidRDefault="00FF3DC8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15A6" w:rsidRPr="00EE7047" w:rsidRDefault="00E115A6" w:rsidP="00935213">
      <w:pPr>
        <w:pStyle w:val="a6"/>
        <w:tabs>
          <w:tab w:val="left" w:pos="5240"/>
        </w:tabs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5213" w:rsidRPr="00EE7047" w:rsidRDefault="00E115A6" w:rsidP="00FF3DC8">
      <w:pPr>
        <w:pStyle w:val="a6"/>
        <w:tabs>
          <w:tab w:val="left" w:pos="5240"/>
        </w:tabs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EE70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FF3DC8">
        <w:rPr>
          <w:rFonts w:ascii="Times New Roman" w:hAnsi="Times New Roman" w:cs="Times New Roman"/>
          <w:b w:val="0"/>
          <w:bCs w:val="0"/>
          <w:sz w:val="26"/>
          <w:szCs w:val="26"/>
        </w:rPr>
        <w:t>Председатель муниципального комитета                                      Кобец Л.М.</w:t>
      </w:r>
    </w:p>
    <w:p w:rsidR="00935213" w:rsidRPr="00EE7047" w:rsidRDefault="00935213" w:rsidP="00935213">
      <w:pPr>
        <w:tabs>
          <w:tab w:val="left" w:pos="1260"/>
        </w:tabs>
        <w:ind w:firstLine="720"/>
        <w:jc w:val="center"/>
        <w:rPr>
          <w:rFonts w:ascii="Times New Roman" w:hAnsi="Times New Roman" w:cs="Times New Roman"/>
        </w:rPr>
      </w:pPr>
    </w:p>
    <w:p w:rsidR="005169C5" w:rsidRDefault="00935213" w:rsidP="00935213">
      <w:pPr>
        <w:tabs>
          <w:tab w:val="left" w:pos="1260"/>
        </w:tabs>
        <w:ind w:firstLine="720"/>
        <w:jc w:val="center"/>
      </w:pPr>
      <w:r>
        <w:t xml:space="preserve">                                                                </w:t>
      </w: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169C5" w:rsidRDefault="005169C5" w:rsidP="00935213">
      <w:pPr>
        <w:tabs>
          <w:tab w:val="left" w:pos="1260"/>
        </w:tabs>
        <w:ind w:firstLine="720"/>
        <w:jc w:val="center"/>
      </w:pPr>
    </w:p>
    <w:p w:rsidR="005E10B3" w:rsidRDefault="005E10B3" w:rsidP="00935213">
      <w:pPr>
        <w:tabs>
          <w:tab w:val="left" w:pos="1260"/>
        </w:tabs>
        <w:ind w:firstLine="720"/>
        <w:jc w:val="center"/>
        <w:sectPr w:rsidR="005E10B3" w:rsidSect="006A54C3">
          <w:type w:val="continuous"/>
          <w:pgSz w:w="11909" w:h="16834"/>
          <w:pgMar w:top="1134" w:right="724" w:bottom="720" w:left="1701" w:header="720" w:footer="720" w:gutter="0"/>
          <w:cols w:space="60"/>
          <w:noEndnote/>
        </w:sectPr>
      </w:pPr>
    </w:p>
    <w:p w:rsidR="00935213" w:rsidRPr="00C205D1" w:rsidRDefault="005169C5" w:rsidP="00C205D1">
      <w:r>
        <w:lastRenderedPageBreak/>
        <w:t xml:space="preserve"> </w:t>
      </w:r>
      <w:r w:rsidR="00041C46">
        <w:t xml:space="preserve">                                                                                                                                                  </w:t>
      </w:r>
      <w:r w:rsidR="00C205D1">
        <w:t>Приложение № 1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5E10B3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B3" w:rsidRPr="005E10B3" w:rsidRDefault="005E10B3" w:rsidP="005E10B3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>К решению муниципального комитета Краснокутского сельского поселения</w:t>
            </w:r>
          </w:p>
          <w:p w:rsidR="00027535" w:rsidRPr="00027535" w:rsidRDefault="00027535" w:rsidP="005E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>Об утверждении  норм  и  правил  по  благоустройству территорий  Краснокутского  сельского  поселения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  <w:p w:rsidR="005E10B3" w:rsidRPr="00500D89" w:rsidRDefault="00D87DB5" w:rsidP="00FF3D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от 29.02.16 </w:t>
            </w:r>
            <w:r w:rsidR="005E10B3" w:rsidRPr="005E10B3">
              <w:rPr>
                <w:rFonts w:ascii="Times New Roman" w:hAnsi="Times New Roman" w:cs="Times New Roman"/>
              </w:rPr>
              <w:t>г №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935213" w:rsidRPr="0063221D" w:rsidRDefault="00935213" w:rsidP="009352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404FA" w:rsidRDefault="005404FA" w:rsidP="003868ED">
      <w:pPr>
        <w:shd w:val="clear" w:color="auto" w:fill="FFFFFF"/>
        <w:spacing w:before="1102"/>
        <w:rPr>
          <w:rFonts w:ascii="Times New Roman" w:hAnsi="Times New Roman" w:cs="Times New Roman"/>
          <w:sz w:val="26"/>
          <w:szCs w:val="26"/>
        </w:rPr>
      </w:pPr>
    </w:p>
    <w:p w:rsidR="00041C46" w:rsidRDefault="00041C46" w:rsidP="00041C46">
      <w:pPr>
        <w:jc w:val="center"/>
        <w:rPr>
          <w:b/>
          <w:bCs/>
          <w:color w:val="000000"/>
          <w:sz w:val="28"/>
          <w:szCs w:val="28"/>
        </w:rPr>
      </w:pPr>
    </w:p>
    <w:p w:rsidR="00041C46" w:rsidRPr="00041C46" w:rsidRDefault="00041C46" w:rsidP="00041C4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НОРМЫ И ПРАВИЛА </w:t>
      </w:r>
    </w:p>
    <w:p w:rsidR="00041C46" w:rsidRPr="00041C46" w:rsidRDefault="00041C46" w:rsidP="00041C4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БЛАГОУСТРОЙСТВУ ТЕРРИТОРИЙ </w:t>
      </w:r>
    </w:p>
    <w:p w:rsidR="00041C46" w:rsidRPr="00041C46" w:rsidRDefault="00041C46" w:rsidP="00041C4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КРАСНОКУТСКОГО СЕЛЬСКОГО ПОСЕЛЕНИЯ</w:t>
      </w:r>
    </w:p>
    <w:p w:rsidR="00041C46" w:rsidRDefault="00041C46" w:rsidP="00041C46">
      <w:pPr>
        <w:pStyle w:val="1"/>
        <w:keepNext w:val="0"/>
      </w:pPr>
    </w:p>
    <w:p w:rsidR="00041C46" w:rsidRPr="00041C46" w:rsidRDefault="00041C46" w:rsidP="00041C46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1.1.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Настоящие положение устанавливают общие параметры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рекомендуемое минимальное сочетание элементов благоустройства для созда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безопасной, удобной и привлекательной ср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ды территорий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Краснокутского сельского поселения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 xml:space="preserve"> (далее- сельского поселения)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7106B4" w:rsidP="00041C46">
      <w:pPr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41C46" w:rsidRPr="00041C46">
        <w:rPr>
          <w:rFonts w:ascii="Times New Roman" w:hAnsi="Times New Roman" w:cs="Times New Roman"/>
          <w:sz w:val="26"/>
          <w:szCs w:val="26"/>
        </w:rPr>
        <w:t>1.</w:t>
      </w:r>
      <w:r w:rsidR="00041C46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</w:t>
      </w:r>
      <w:r w:rsidRPr="00EE7047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041C46" w:rsidRPr="00EE7047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Pr="00EE7047">
        <w:rPr>
          <w:rFonts w:ascii="Times New Roman" w:hAnsi="Times New Roman" w:cs="Times New Roman"/>
          <w:color w:val="000000"/>
          <w:sz w:val="26"/>
          <w:szCs w:val="26"/>
        </w:rPr>
        <w:t>жет</w:t>
      </w:r>
      <w:r w:rsidR="00041C46" w:rsidRPr="00EE7047">
        <w:rPr>
          <w:rFonts w:ascii="Times New Roman" w:hAnsi="Times New Roman" w:cs="Times New Roman"/>
          <w:color w:val="000000"/>
          <w:sz w:val="26"/>
          <w:szCs w:val="26"/>
        </w:rPr>
        <w:t xml:space="preserve"> применяться </w:t>
      </w:r>
      <w:r w:rsidR="00041C46" w:rsidRPr="00041C46">
        <w:rPr>
          <w:rFonts w:ascii="Times New Roman" w:hAnsi="Times New Roman" w:cs="Times New Roman"/>
          <w:color w:val="000000"/>
          <w:sz w:val="26"/>
          <w:szCs w:val="26"/>
        </w:rPr>
        <w:t>при проектировании, контроле за осуществлением мероприятий по благоустройству территории</w:t>
      </w:r>
      <w:r w:rsidR="00041C46" w:rsidRPr="00041C46">
        <w:rPr>
          <w:rFonts w:ascii="Times New Roman" w:hAnsi="Times New Roman" w:cs="Times New Roman"/>
          <w:sz w:val="26"/>
          <w:szCs w:val="26"/>
        </w:rPr>
        <w:t>,</w:t>
      </w:r>
      <w:r w:rsidR="00041C46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эксплуатации благоустроенных территорий.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В настоящ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>ем положении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применя</w:t>
      </w:r>
      <w:r w:rsidRPr="00041C46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тся следующие термины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с соответствующими определениями: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Благоустройство территории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Элементы благоустройства территории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декоративные, технические, планировочные, конструктивные устройства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Нормируемый комплекс элементов благоустройства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Объекты благоустройства территории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территории 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Объекты нормирования благоустройства территории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терр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тории </w:t>
      </w:r>
      <w:r w:rsidR="007106B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анной территории. Такими территориями могут являться: площадки различного фун</w:t>
      </w:r>
      <w:r w:rsidRPr="00041C46">
        <w:rPr>
          <w:rFonts w:ascii="Times New Roman" w:hAnsi="Times New Roman" w:cs="Times New Roman"/>
          <w:sz w:val="26"/>
          <w:szCs w:val="26"/>
        </w:rPr>
        <w:t>к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ционального назначения, пешеход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ые коммуникации, проезды, общественные пространства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участки и зоны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общественной, жилой застройки, санитарно-защитные зоны производственной застройки, объекты рекреации, улич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о-доро</w:t>
      </w:r>
      <w:r w:rsidRPr="00041C46">
        <w:rPr>
          <w:rFonts w:ascii="Times New Roman" w:hAnsi="Times New Roman" w:cs="Times New Roman"/>
          <w:sz w:val="26"/>
          <w:szCs w:val="26"/>
        </w:rPr>
        <w:t>жн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сеть населенного пункта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технические (охранно-эксплуатационные) зоны инженерных коммуникаций.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Уборка территорий</w:t>
      </w:r>
      <w:r w:rsidRPr="00041C46">
        <w:rPr>
          <w:rFonts w:ascii="Times New Roman" w:hAnsi="Times New Roman" w:cs="Times New Roman"/>
          <w:sz w:val="26"/>
          <w:szCs w:val="26"/>
        </w:rPr>
        <w:t xml:space="preserve"> - вид деятельности, связанный со сбором, вывозом </w:t>
      </w:r>
      <w:r w:rsidRPr="00041C46">
        <w:rPr>
          <w:rFonts w:ascii="Times New Roman" w:hAnsi="Times New Roman" w:cs="Times New Roman"/>
          <w:sz w:val="26"/>
          <w:szCs w:val="26"/>
        </w:rPr>
        <w:br/>
        <w:t xml:space="preserve">в специально отведенные места отходов производства и потребления, другого мусора, снега, а также иные мероприятия,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направленные на обеспечение экологическогои санитарно-эпидемиологического благополучия населения и охрану окружающей среды.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3366FF"/>
          <w:sz w:val="26"/>
          <w:szCs w:val="26"/>
        </w:rPr>
      </w:pPr>
    </w:p>
    <w:p w:rsidR="00041C46" w:rsidRPr="00041C46" w:rsidRDefault="00041C46" w:rsidP="003014B2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37759098"/>
      <w:r w:rsidRPr="00041C46">
        <w:rPr>
          <w:rFonts w:ascii="Times New Roman" w:hAnsi="Times New Roman" w:cs="Times New Roman"/>
          <w:sz w:val="26"/>
          <w:szCs w:val="26"/>
        </w:rPr>
        <w:t>Раздел 2. ЭЛЕМЕНТЫ БЛАГОУСТРОЙСТВА</w:t>
      </w:r>
      <w:bookmarkEnd w:id="1"/>
      <w:r w:rsidRPr="00041C46">
        <w:rPr>
          <w:rFonts w:ascii="Times New Roman" w:hAnsi="Times New Roman" w:cs="Times New Roman"/>
          <w:sz w:val="26"/>
          <w:szCs w:val="26"/>
        </w:rPr>
        <w:t xml:space="preserve"> ТЕРРИТОРИИ</w:t>
      </w:r>
    </w:p>
    <w:p w:rsidR="00041C46" w:rsidRPr="00041C46" w:rsidRDefault="00041C46" w:rsidP="003014B2">
      <w:pPr>
        <w:pStyle w:val="2"/>
        <w:keepNext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37759099"/>
      <w:r w:rsidRPr="00041C46">
        <w:rPr>
          <w:rFonts w:ascii="Times New Roman" w:hAnsi="Times New Roman" w:cs="Times New Roman"/>
          <w:sz w:val="26"/>
          <w:szCs w:val="26"/>
        </w:rPr>
        <w:t>2.1. Элементы инженерной подготовки и защиты территории</w:t>
      </w:r>
      <w:bookmarkEnd w:id="2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2.1.2. Задачи организации рельефа при проектировании благоус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ройства следует определять в зависимости от фу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почвенного покрова, имеющихся зеленых насаждений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условий существующего поверхностного водоотвода, использование вытесняемых грунтов на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лощадке строительства.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оборудование места для его временного хранения, а если подтверждено отсутствие в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 св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рхнормативного загрязнения любых видов - меры по защите от загрязнения. При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грунтов.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O0000100"/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2.1.5. Рекомендуется проводить укрепление откосов. Выбор материала и технологии укрепления зависят от местоположения откоса в </w:t>
      </w:r>
      <w:r w:rsidR="00D567F4">
        <w:rPr>
          <w:rFonts w:ascii="Times New Roman" w:hAnsi="Times New Roman" w:cs="Times New Roman"/>
          <w:color w:val="000000"/>
          <w:sz w:val="26"/>
          <w:szCs w:val="26"/>
        </w:rPr>
        <w:t>населенном пункте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предполагаемого уровня механических нагрузок на склон, крутизны склона и формируемой среды.</w:t>
      </w:r>
    </w:p>
    <w:bookmarkEnd w:id="3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2.1.5.1.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габионн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конструк</w:t>
      </w:r>
      <w:r w:rsidRPr="00041C46">
        <w:rPr>
          <w:rFonts w:ascii="Times New Roman" w:hAnsi="Times New Roman" w:cs="Times New Roman"/>
          <w:sz w:val="26"/>
          <w:szCs w:val="26"/>
        </w:rPr>
        <w:t>ц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ии или «матрацы Рено», нетканые синтетические материалы, покрытие типа «соты», одер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овку, ряжевые деревянные берего</w:t>
      </w:r>
      <w:r w:rsidRPr="00041C46">
        <w:rPr>
          <w:rFonts w:ascii="Times New Roman" w:hAnsi="Times New Roman" w:cs="Times New Roman"/>
          <w:sz w:val="26"/>
          <w:szCs w:val="26"/>
        </w:rPr>
        <w:t>ук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ления, естественный камень, песок, валуны, посадки растений и т.п.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.6. 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0,4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рекомендуется оформлять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0,4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ростверки) видами подпорных сте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O0000104"/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2.1.7.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7" w:tooltip="Установленные у Вас продукты не содержат этого документа. Обратитесь в сервисный центр" w:history="1"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согласно </w:t>
        </w:r>
        <w:r w:rsidRPr="00041C46">
          <w:rPr>
            <w:rFonts w:ascii="Times New Roman" w:hAnsi="Times New Roman" w:cs="Times New Roman"/>
            <w:sz w:val="26"/>
            <w:szCs w:val="26"/>
          </w:rPr>
          <w:t>ГОСТ Р 52289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 ГОСТ 26804. Также следует предусматривать ограждения пешеходных дорожек, размещаемых вдоль </w:t>
      </w:r>
      <w:r w:rsidRPr="00041C46">
        <w:rPr>
          <w:rFonts w:ascii="Times New Roman" w:hAnsi="Times New Roman" w:cs="Times New Roman"/>
          <w:sz w:val="26"/>
          <w:szCs w:val="26"/>
        </w:rPr>
        <w:t>э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тих сооружений, при высоте подпорной сте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ки более </w:t>
      </w:r>
      <w:smartTag w:uri="urn:schemas-microsoft-com:office:smarttags" w:element="metricconverter">
        <w:smartTagPr>
          <w:attr w:name="ProductID" w:val="1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0,9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4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2.1.8. Искусственные элементы рельефа (подпорные стенки, земляные насыпи, выемки), располагаемые вдоль магистральных улиц, могут испо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ьзоваться в качестве шумозащитных экранов.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2.1.9. </w:t>
      </w:r>
      <w:hyperlink r:id="rId8" w:history="1"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При проектировании стока поверхностных вод следует руководствоваться СНиП 2.04.03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еприемн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х колодцев. Проектирование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2.1.10. Применение открытых водоотво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41C46">
        <w:rPr>
          <w:rFonts w:ascii="Times New Roman" w:hAnsi="Times New Roman" w:cs="Times New Roman"/>
          <w:sz w:val="26"/>
          <w:szCs w:val="26"/>
        </w:rPr>
        <w:t>щи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каме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ное моще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041C46">
        <w:rPr>
          <w:rFonts w:ascii="Times New Roman" w:hAnsi="Times New Roman" w:cs="Times New Roman"/>
          <w:sz w:val="26"/>
          <w:szCs w:val="26"/>
        </w:rPr>
        <w:t>11.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Минималь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ые и максимальные уклоны следует назначать с учетом неразмывающих скоростей воды, которые принимаются в зависимости от вида покрытия водоотво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41C46">
        <w:rPr>
          <w:rFonts w:ascii="Times New Roman" w:hAnsi="Times New Roman" w:cs="Times New Roman"/>
          <w:sz w:val="26"/>
          <w:szCs w:val="26"/>
        </w:rPr>
        <w:t>щи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.1.12.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</w:t>
      </w:r>
      <w:r w:rsidR="00D567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из элементов мощения (плоского булыжника, колотой или пиленой брусчатки, каменной плитки и др.), стыки допускается замо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оличивать раствором высококачественной глины.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2.1.13. Дож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еприемн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</w:t>
      </w:r>
      <w:r w:rsidR="00D567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от продольного уклона улиц (</w:t>
      </w:r>
      <w:r w:rsidRPr="00D567F4">
        <w:rPr>
          <w:rFonts w:ascii="Times New Roman" w:hAnsi="Times New Roman" w:cs="Times New Roman"/>
          <w:sz w:val="26"/>
          <w:szCs w:val="26"/>
        </w:rPr>
        <w:t xml:space="preserve">таблица </w:t>
      </w:r>
      <w:hyperlink w:anchor="TO0000005" w:tooltip="Таблица 4.2" w:history="1">
        <w:r w:rsidRPr="00D567F4">
          <w:rPr>
            <w:rStyle w:val="a8"/>
            <w:rFonts w:ascii="Times New Roman" w:hAnsi="Times New Roman"/>
            <w:color w:val="auto"/>
            <w:sz w:val="26"/>
            <w:szCs w:val="26"/>
          </w:rPr>
          <w:t>1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D567F4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). На территории населенного пункта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не рекомендуется устройство поглощающих колодцев и испарительных площадок.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O0000112"/>
      <w:r w:rsidRPr="00041C46">
        <w:rPr>
          <w:rFonts w:ascii="Times New Roman" w:hAnsi="Times New Roman" w:cs="Times New Roman"/>
          <w:color w:val="000000"/>
          <w:sz w:val="26"/>
          <w:szCs w:val="26"/>
        </w:rPr>
        <w:t>2.1.14. При обустройстве решеток, перекрывающих водоо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ящие лотки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пешеходных коммуникациях, ребра решеток не рекомендуется распологать вдоль направления пешеходного движения, а 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 xml:space="preserve">15 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D567F4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Toc37759100"/>
      <w:bookmarkStart w:id="7" w:name="PO0000114"/>
      <w:bookmarkEnd w:id="5"/>
      <w:r w:rsidRPr="00041C46">
        <w:rPr>
          <w:rFonts w:ascii="Times New Roman" w:hAnsi="Times New Roman" w:cs="Times New Roman"/>
          <w:sz w:val="26"/>
          <w:szCs w:val="26"/>
        </w:rPr>
        <w:t>2.2. Озеленение</w:t>
      </w:r>
      <w:bookmarkEnd w:id="6"/>
    </w:p>
    <w:bookmarkEnd w:id="7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2.2.1. Озеленение - элемен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и ландшафтной организации территории, обеспечивающий формирование среды </w:t>
      </w:r>
      <w:r w:rsidR="00D567F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активным использованием растительных компонентов, а также поддержание ранее созданной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или изначаль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 существующей природной среды на территории </w:t>
      </w:r>
      <w:r w:rsidR="00D567F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2.2.2. </w:t>
      </w:r>
      <w:r w:rsidRPr="00041C46">
        <w:rPr>
          <w:rFonts w:ascii="Times New Roman" w:hAnsi="Times New Roman" w:cs="Times New Roman"/>
          <w:sz w:val="26"/>
          <w:szCs w:val="26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выбора типов насажде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ий определяется </w:t>
      </w:r>
      <w:r w:rsidRPr="00041C4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объемно-пространственная структура</w:t>
      </w:r>
      <w:r w:rsidRPr="00041C46">
        <w:rPr>
          <w:rStyle w:val="af3"/>
          <w:rFonts w:ascii="Times New Roman" w:hAnsi="Times New Roman"/>
          <w:i/>
          <w:iCs/>
          <w:color w:val="000000"/>
          <w:sz w:val="26"/>
          <w:szCs w:val="26"/>
        </w:rPr>
        <w:footnoteReference w:id="1"/>
      </w:r>
      <w:r w:rsidRPr="00041C4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насаждений и обеспеч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2.2.3. На территории </w:t>
      </w:r>
      <w:r w:rsidR="00502E5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041C46" w:rsidRPr="0079076B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</w:t>
      </w:r>
      <w:r w:rsidRPr="0079076B">
        <w:rPr>
          <w:rFonts w:ascii="Times New Roman" w:hAnsi="Times New Roman" w:cs="Times New Roman"/>
          <w:sz w:val="26"/>
          <w:szCs w:val="26"/>
        </w:rPr>
        <w:t xml:space="preserve">зданий и сооружений, размеры комов, ям и траншей для посадки насаждений (таблица </w:t>
      </w:r>
      <w:hyperlink w:anchor="TO0000006" w:tooltip="Таблица 4.3" w:history="1">
        <w:r w:rsidRPr="0079076B">
          <w:rPr>
            <w:rStyle w:val="a8"/>
            <w:rFonts w:ascii="Times New Roman" w:hAnsi="Times New Roman"/>
            <w:color w:val="auto"/>
            <w:sz w:val="26"/>
            <w:szCs w:val="26"/>
          </w:rPr>
          <w:t>2</w:t>
        </w:r>
      </w:hyperlink>
      <w:r w:rsidRPr="0079076B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79076B" w:rsidRPr="0079076B">
        <w:rPr>
          <w:rFonts w:ascii="Times New Roman" w:hAnsi="Times New Roman" w:cs="Times New Roman"/>
          <w:sz w:val="26"/>
          <w:szCs w:val="26"/>
        </w:rPr>
        <w:t>ему положению</w:t>
      </w:r>
      <w:r w:rsidRPr="0079076B">
        <w:rPr>
          <w:rFonts w:ascii="Times New Roman" w:hAnsi="Times New Roman" w:cs="Times New Roman"/>
          <w:sz w:val="26"/>
          <w:szCs w:val="26"/>
        </w:rPr>
        <w:t>). Рекомендуется соблюдать максимальное количество насаждений на различных территориях населенного пункта (таблица 3 Приложения № 2 к настоящ</w:t>
      </w:r>
      <w:r w:rsidR="0079076B" w:rsidRPr="0079076B">
        <w:rPr>
          <w:rFonts w:ascii="Times New Roman" w:hAnsi="Times New Roman" w:cs="Times New Roman"/>
          <w:sz w:val="26"/>
          <w:szCs w:val="26"/>
        </w:rPr>
        <w:t>ему положению</w:t>
      </w:r>
      <w:r w:rsidRPr="0079076B">
        <w:rPr>
          <w:rFonts w:ascii="Times New Roman" w:hAnsi="Times New Roman" w:cs="Times New Roman"/>
          <w:sz w:val="26"/>
          <w:szCs w:val="26"/>
        </w:rPr>
        <w:t xml:space="preserve">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79076B">
          <w:rPr>
            <w:rStyle w:val="a8"/>
            <w:rFonts w:ascii="Times New Roman" w:hAnsi="Times New Roman"/>
            <w:color w:val="auto"/>
            <w:sz w:val="26"/>
            <w:szCs w:val="26"/>
          </w:rPr>
          <w:t>4-9</w:t>
        </w:r>
      </w:hyperlink>
      <w:r w:rsidRPr="0079076B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79076B" w:rsidRPr="0079076B">
        <w:rPr>
          <w:rFonts w:ascii="Times New Roman" w:hAnsi="Times New Roman" w:cs="Times New Roman"/>
          <w:sz w:val="26"/>
          <w:szCs w:val="26"/>
        </w:rPr>
        <w:t>ему положению</w:t>
      </w:r>
      <w:r w:rsidRPr="0079076B">
        <w:rPr>
          <w:rFonts w:ascii="Times New Roman" w:hAnsi="Times New Roman" w:cs="Times New Roman"/>
          <w:sz w:val="26"/>
          <w:szCs w:val="26"/>
        </w:rPr>
        <w:t>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2.2.5. Проектирование озеленения и формирование системы зеленых насаждений на территории </w:t>
      </w:r>
      <w:r w:rsidR="0079076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9076B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следует вести с учетом факторов потери (в той или иной степени) способности </w:t>
      </w:r>
      <w:r w:rsidR="0079076B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Pr="00041C46">
        <w:rPr>
          <w:rFonts w:ascii="Times New Roman" w:hAnsi="Times New Roman" w:cs="Times New Roman"/>
          <w:sz w:val="26"/>
          <w:szCs w:val="26"/>
        </w:rPr>
        <w:t xml:space="preserve"> экосистем к саморегуляции. Для обеспечения жизнеспособности насаждений и озеленяемых территорий населенного пункта обычно необходимо: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производить благоустройство территории в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зонах особо охраняемых природных территорий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режимами хозяйственной деятельности и величиной нормативно допустимой рекреационной нагрузки (таблицы 10, 11 Приложения № 2 к настоящ</w:t>
      </w:r>
      <w:r w:rsidR="0079076B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sz w:val="26"/>
          <w:szCs w:val="26"/>
        </w:rPr>
        <w:t>);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учитывать степень техногенных нагрузок от прилегающих территорий;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2.2.6. На территории </w:t>
      </w:r>
      <w:r w:rsidR="0079076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9076B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следует проводить исследования состава почвы (грунтов) на физико-химическую, санитарно-эпидемиологическую </w:t>
      </w:r>
      <w:r w:rsidRPr="00041C46">
        <w:rPr>
          <w:rFonts w:ascii="Times New Roman" w:hAnsi="Times New Roman" w:cs="Times New Roman"/>
          <w:sz w:val="26"/>
          <w:szCs w:val="26"/>
        </w:rPr>
        <w:br/>
        <w:t xml:space="preserve">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</w:t>
      </w:r>
      <w:r w:rsidR="00502E51">
        <w:rPr>
          <w:rFonts w:ascii="Times New Roman" w:hAnsi="Times New Roman" w:cs="Times New Roman"/>
          <w:sz w:val="26"/>
          <w:szCs w:val="26"/>
        </w:rPr>
        <w:t>необходимо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учитывать Приложение </w:t>
      </w:r>
      <w:r w:rsidRPr="0079076B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O0000593" w:tooltip="Приложение Г" w:history="1">
        <w:r w:rsidRPr="0079076B">
          <w:rPr>
            <w:rStyle w:val="a8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79076B">
        <w:rPr>
          <w:rFonts w:ascii="Times New Roman" w:hAnsi="Times New Roman" w:cs="Times New Roman"/>
          <w:sz w:val="26"/>
          <w:szCs w:val="26"/>
        </w:rPr>
        <w:t xml:space="preserve"> к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9076B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502E51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2.2.7. При озеленении территории общественных пространств и объектов рекреации, в том числе с использованием вертикального озеленения, следует </w:t>
      </w:r>
      <w:r w:rsidRPr="0079076B">
        <w:rPr>
          <w:rFonts w:ascii="Times New Roman" w:hAnsi="Times New Roman" w:cs="Times New Roman"/>
          <w:sz w:val="26"/>
          <w:szCs w:val="26"/>
        </w:rPr>
        <w:t xml:space="preserve">предусматривать устройство газонов, автоматических систем полива и орошения (таблица </w:t>
      </w:r>
      <w:hyperlink w:anchor="TO0000007" w:tooltip="Таблица 4.4" w:history="1">
        <w:r w:rsidRPr="0079076B">
          <w:rPr>
            <w:rStyle w:val="a8"/>
            <w:rFonts w:ascii="Times New Roman" w:hAnsi="Times New Roman"/>
            <w:color w:val="auto"/>
            <w:sz w:val="26"/>
            <w:szCs w:val="26"/>
          </w:rPr>
          <w:t>10</w:t>
        </w:r>
      </w:hyperlink>
      <w:r w:rsidRPr="0079076B">
        <w:rPr>
          <w:rFonts w:ascii="Times New Roman" w:hAnsi="Times New Roman" w:cs="Times New Roman"/>
          <w:sz w:val="26"/>
          <w:szCs w:val="26"/>
        </w:rPr>
        <w:t xml:space="preserve"> Приложения № 2 к настоящим Методическим рекомендациям), </w:t>
      </w:r>
      <w:r w:rsidRPr="0079076B">
        <w:rPr>
          <w:rFonts w:ascii="Times New Roman" w:hAnsi="Times New Roman" w:cs="Times New Roman"/>
          <w:sz w:val="26"/>
          <w:szCs w:val="26"/>
        </w:rPr>
        <w:lastRenderedPageBreak/>
        <w:t xml:space="preserve">цветочное оформление (таблица </w:t>
      </w:r>
      <w:hyperlink w:anchor="TO0000014" w:tooltip="Таблица В.2" w:history="1">
        <w:r w:rsidRPr="0079076B">
          <w:rPr>
            <w:rStyle w:val="a8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79076B">
        <w:rPr>
          <w:rFonts w:ascii="Times New Roman" w:hAnsi="Times New Roman" w:cs="Times New Roman"/>
          <w:sz w:val="26"/>
          <w:szCs w:val="26"/>
        </w:rPr>
        <w:t xml:space="preserve"> Приложения № 2 к настоящим Методическим рекомендациям). Обязательное цветочное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2.2.8. 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среднего - 2-</w:t>
      </w:r>
      <w:smartTag w:uri="urn:schemas-microsoft-com:office:smarttags" w:element="metricconverter">
        <w:smartTagPr>
          <w:attr w:name="ProductID" w:val="6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слабого - 6-</w:t>
      </w:r>
      <w:smartTag w:uri="urn:schemas-microsoft-com:office:smarttags" w:element="metricconverter">
        <w:smartTagPr>
          <w:attr w:name="ProductID" w:val="10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тополь, боярышник, кизильник, дерен, лиственницу, березу - ближе 3-</w:t>
      </w:r>
      <w:smartTag w:uri="urn:schemas-microsoft-com:office:smarttags" w:element="metricconverter">
        <w:smartTagPr>
          <w:attr w:name="ProductID" w:val="4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2.2.9. При воздействии неблагоприятных техногенных и климатических факторов</w:t>
      </w:r>
      <w:r w:rsidR="0079076B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2.2.9.1. Для защиты от ветра рекомендуется использовать зеленые насаждения ажурной конструкции с вертикальной сомкнутостью полога</w:t>
      </w:r>
      <w:r w:rsidRPr="00041C4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60-70 %.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2.2.9.2. Шумозащитные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обеспечивая в ряду расстояния между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(с широкой кроной), 5-</w:t>
      </w:r>
      <w:smartTag w:uri="urn:schemas-microsoft-com:office:smarttags" w:element="metricconverter">
        <w:smartTagPr>
          <w:attr w:name="ProductID" w:val="6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(со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="00502E51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(с узкой кроной), подкроновое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731FA3">
          <w:rPr>
            <w:rStyle w:val="a8"/>
            <w:rFonts w:ascii="Times New Roman" w:hAnsi="Times New Roman"/>
            <w:color w:val="auto"/>
            <w:sz w:val="26"/>
            <w:szCs w:val="26"/>
          </w:rPr>
          <w:t>7</w:t>
        </w:r>
      </w:hyperlink>
      <w:r w:rsidRPr="00731FA3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Приложения № 2 к настоящ</w:t>
      </w:r>
      <w:r w:rsidR="00731FA3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2.2.9.3.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041C46" w:rsidRPr="00041C46" w:rsidRDefault="00EE7047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41C46" w:rsidRPr="00041C46">
        <w:rPr>
          <w:rFonts w:ascii="Times New Roman" w:hAnsi="Times New Roman" w:cs="Times New Roman"/>
          <w:sz w:val="26"/>
          <w:szCs w:val="26"/>
        </w:rPr>
        <w:t>ертикальное озеленение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2.2.1</w:t>
      </w:r>
      <w:r w:rsidR="00731FA3">
        <w:rPr>
          <w:rFonts w:ascii="Times New Roman" w:hAnsi="Times New Roman" w:cs="Times New Roman"/>
          <w:sz w:val="26"/>
          <w:szCs w:val="26"/>
        </w:rPr>
        <w:t>0</w:t>
      </w:r>
      <w:r w:rsidRPr="00041C46">
        <w:rPr>
          <w:rFonts w:ascii="Times New Roman" w:hAnsi="Times New Roman" w:cs="Times New Roman"/>
          <w:sz w:val="26"/>
          <w:szCs w:val="26"/>
        </w:rPr>
        <w:t>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</w:t>
      </w:r>
      <w:r w:rsidR="00731FA3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) плоскости наружных стен без проемов. Высоту вертикального озеленение рекомендуется ограничивать тремя этажами.</w:t>
      </w:r>
    </w:p>
    <w:p w:rsidR="00041C46" w:rsidRPr="00041C46" w:rsidRDefault="00731FA3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2.2.11. </w:t>
      </w:r>
      <w:r w:rsidR="00041C46" w:rsidRPr="00041C46">
        <w:rPr>
          <w:rFonts w:ascii="Times New Roman" w:hAnsi="Times New Roman" w:cs="Times New Roman"/>
          <w:sz w:val="26"/>
          <w:szCs w:val="26"/>
        </w:rPr>
        <w:t>Площадь наружных поверхностей зданий и сооружений, подготовленных для вертикального озеленения, следует указывать в разделе «Благоустройство»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2.2.1</w:t>
      </w:r>
      <w:r w:rsidR="00731FA3">
        <w:rPr>
          <w:rFonts w:ascii="Times New Roman" w:hAnsi="Times New Roman" w:cs="Times New Roman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 При проектировании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</w:t>
      </w:r>
      <w:r w:rsidR="00731FA3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или сооружения, на которых размещены указанные виды озеленения.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стержней или тросов, точечных консолей-опор для кашпо и т.п.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2.2.1</w:t>
      </w:r>
      <w:r w:rsidR="00731FA3">
        <w:rPr>
          <w:rFonts w:ascii="Times New Roman" w:hAnsi="Times New Roman" w:cs="Times New Roman"/>
          <w:sz w:val="26"/>
          <w:szCs w:val="26"/>
        </w:rPr>
        <w:t>3</w:t>
      </w:r>
      <w:r w:rsidRPr="00041C46">
        <w:rPr>
          <w:rFonts w:ascii="Times New Roman" w:hAnsi="Times New Roman" w:cs="Times New Roman"/>
          <w:sz w:val="26"/>
          <w:szCs w:val="26"/>
        </w:rPr>
        <w:t>. Устройство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2.2.</w:t>
      </w:r>
      <w:r w:rsidR="00731FA3">
        <w:rPr>
          <w:rFonts w:ascii="Times New Roman" w:hAnsi="Times New Roman" w:cs="Times New Roman"/>
          <w:sz w:val="26"/>
          <w:szCs w:val="26"/>
        </w:rPr>
        <w:t>14</w:t>
      </w:r>
      <w:r w:rsidRPr="00041C46">
        <w:rPr>
          <w:rFonts w:ascii="Times New Roman" w:hAnsi="Times New Roman" w:cs="Times New Roman"/>
          <w:sz w:val="26"/>
          <w:szCs w:val="26"/>
        </w:rPr>
        <w:t>. Конструкции, применяемые для вертикального озеленения, рекомендуется выполнять из долговечных и огнестойких материалов. В случае использования в них древесины рекомендуется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041C46" w:rsidRPr="00041C46" w:rsidRDefault="00041C46" w:rsidP="00731FA3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_Toc37759101"/>
      <w:r w:rsidRPr="00041C46">
        <w:rPr>
          <w:rFonts w:ascii="Times New Roman" w:hAnsi="Times New Roman" w:cs="Times New Roman"/>
          <w:sz w:val="26"/>
          <w:szCs w:val="26"/>
        </w:rPr>
        <w:t>2.3. Виды покрытий</w:t>
      </w:r>
      <w:bookmarkEnd w:id="8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2.3.1. Покрытия поверхности обеспечивают на территории </w:t>
      </w:r>
      <w:r w:rsidR="00731FA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31FA3"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условия безопасного и комфортного передвижения, а также -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газонные, выполняемые по специальным технологиям подготовки и посадки травяного покрова;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2.3.2. На территории </w:t>
      </w:r>
      <w:r w:rsidR="00D6162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61625"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не рекомендуется допускать наличия участков почвы без перечисленных видов покрытий за исключением дорожно-тропиночной сети на особо охраняемых территориях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зон особо охраняемых природных территорий</w:t>
      </w:r>
      <w:r w:rsidRPr="00041C46">
        <w:rPr>
          <w:rFonts w:ascii="Times New Roman" w:hAnsi="Times New Roman" w:cs="Times New Roman"/>
          <w:sz w:val="26"/>
          <w:szCs w:val="26"/>
        </w:rPr>
        <w:t xml:space="preserve"> и участков территории в процессе реконструкции и строительства.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2.3.3. Применяемый в проекте вид покрытия рекомендуется устанавливать прочным, ремонтопригодным,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2.3.4.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</w:t>
      </w:r>
      <w:r w:rsidR="00D61625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на территории пешеходных коммуникаций, в наземных и подземных переходах, на ступенях лестниц, площадках крылец входных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групп зданий.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2.3.5.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4 ‰; при отсутствии системы дождевой канализации - не менее 5 ‰. Максимальные уклоны следует назначать </w:t>
      </w:r>
      <w:r w:rsidRPr="00041C46">
        <w:rPr>
          <w:rFonts w:ascii="Times New Roman" w:hAnsi="Times New Roman" w:cs="Times New Roman"/>
          <w:sz w:val="26"/>
          <w:szCs w:val="26"/>
        </w:rPr>
        <w:br/>
        <w:t>в зависимости от условий движения транспорта и пешеходов.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2.3.6. На территории общественных пространств 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F77580"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</w:t>
      </w:r>
      <w:r w:rsidRPr="00041C46">
        <w:rPr>
          <w:rFonts w:ascii="Times New Roman" w:hAnsi="Times New Roman" w:cs="Times New Roman"/>
          <w:i/>
          <w:iCs/>
          <w:sz w:val="26"/>
          <w:szCs w:val="26"/>
        </w:rPr>
        <w:t xml:space="preserve">тактильного покрытия. </w:t>
      </w:r>
      <w:r w:rsidRPr="00041C46">
        <w:rPr>
          <w:rFonts w:ascii="Times New Roman" w:hAnsi="Times New Roman" w:cs="Times New Roman"/>
          <w:sz w:val="26"/>
          <w:szCs w:val="26"/>
        </w:rPr>
        <w:t>Тактильное покрытие рекомендуется начинать на расстоянии не менее</w:t>
      </w:r>
      <w:r w:rsidR="00F77580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sz w:val="26"/>
          <w:szCs w:val="26"/>
        </w:rPr>
        <w:t xml:space="preserve"> чем за </w:t>
      </w:r>
      <w:smartTag w:uri="urn:schemas-microsoft-com:office:smarttags" w:element="metricconverter">
        <w:smartTagPr>
          <w:attr w:name="ProductID" w:val="0,8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0,8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6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их не рекомендуется располагать вдоль направления движения.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2.3.7. Для деревьев, расположенных в мощении,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041C46" w:rsidRPr="00041C46" w:rsidRDefault="00041C46" w:rsidP="00F77580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_Toc37759102"/>
      <w:r w:rsidRPr="00041C46">
        <w:rPr>
          <w:rFonts w:ascii="Times New Roman" w:hAnsi="Times New Roman" w:cs="Times New Roman"/>
          <w:sz w:val="26"/>
          <w:szCs w:val="26"/>
        </w:rPr>
        <w:t>2.4. Сопряжения поверхностей</w:t>
      </w:r>
      <w:bookmarkEnd w:id="9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2.4.1. К элементам сопряжения поверхностей обычно относят различные виды бортовых камней, пандусы, ступени, лестницы. 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Бортовые камни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150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которое должно сохраняться</w:t>
      </w:r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 в случае ремонта поверхностей покрытий. Для предотвращения наезда автотранспорта</w:t>
      </w:r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O0000143"/>
      <w:r w:rsidRPr="00041C46">
        <w:rPr>
          <w:rFonts w:ascii="Times New Roman" w:hAnsi="Times New Roman" w:cs="Times New Roman"/>
          <w:sz w:val="26"/>
          <w:szCs w:val="26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50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что защищает газон и предотвращает попадание грязи</w:t>
      </w:r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10"/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Ступени, лестницы, пандусы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2.4.4. При уклонах пешеходных коммуникаций более 60 ‰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50 ‰, обязательно сопровождая их пандусом.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 xml:space="preserve">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041C46">
        <w:rPr>
          <w:rFonts w:ascii="Times New Roman" w:hAnsi="Times New Roman" w:cs="Times New Roman"/>
          <w:i/>
          <w:iCs/>
          <w:sz w:val="26"/>
          <w:szCs w:val="26"/>
        </w:rPr>
        <w:t xml:space="preserve">бордюрный пандус </w:t>
      </w:r>
      <w:r w:rsidRPr="00041C46">
        <w:rPr>
          <w:rFonts w:ascii="Times New Roman" w:hAnsi="Times New Roman" w:cs="Times New Roman"/>
          <w:sz w:val="26"/>
          <w:szCs w:val="26"/>
        </w:rPr>
        <w:t xml:space="preserve">для обеспечения спуска с покрытия тротуара </w:t>
      </w:r>
      <w:r w:rsidRPr="00041C46">
        <w:rPr>
          <w:rFonts w:ascii="Times New Roman" w:hAnsi="Times New Roman" w:cs="Times New Roman"/>
          <w:sz w:val="26"/>
          <w:szCs w:val="26"/>
        </w:rPr>
        <w:br/>
        <w:t>на уровень дорожного покрытия.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120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400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и уклон 10-20 ‰</w:t>
      </w:r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150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>, а ширина ступеней и длина площадки - умень</w:t>
      </w:r>
      <w:r w:rsidR="00F77580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sz w:val="26"/>
          <w:szCs w:val="26"/>
        </w:rPr>
        <w:t xml:space="preserve">ена до </w:t>
      </w:r>
      <w:smartTag w:uri="urn:schemas-microsoft-com:office:smarttags" w:element="metricconverter">
        <w:smartTagPr>
          <w:attr w:name="ProductID" w:val="300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300 мм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75 мм</w:t>
        </w:r>
      </w:smartTag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 поручни. Зависимость уклона пандуса от высоты подъема рекомендуется принимать</w:t>
      </w:r>
      <w:r w:rsidR="00F77580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по </w:t>
      </w:r>
      <w:r w:rsidRPr="00F77580">
        <w:rPr>
          <w:rFonts w:ascii="Times New Roman" w:hAnsi="Times New Roman" w:cs="Times New Roman"/>
          <w:sz w:val="26"/>
          <w:szCs w:val="26"/>
        </w:rPr>
        <w:t xml:space="preserve">таблице </w:t>
      </w:r>
      <w:hyperlink w:anchor="TO0000009" w:tooltip="Таблица 4.6" w:history="1">
        <w:r w:rsidRPr="00F77580">
          <w:rPr>
            <w:rStyle w:val="a8"/>
            <w:rFonts w:ascii="Times New Roman" w:hAnsi="Times New Roman"/>
            <w:color w:val="auto"/>
            <w:sz w:val="26"/>
            <w:szCs w:val="26"/>
          </w:rPr>
          <w:t>12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502E51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sz w:val="26"/>
          <w:szCs w:val="26"/>
        </w:rPr>
        <w:t>. Уклон бордюрного пандуса следует, как правило, принимать 1:12.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2.4.7. При повороте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9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не реже, чем через каждые </w:t>
      </w:r>
      <w:smartTag w:uri="urn:schemas-microsoft-com:office:smarttags" w:element="metricconverter">
        <w:smartTagPr>
          <w:attr w:name="ProductID" w:val="9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9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предусматривать горизонтальные площадки размером 1,5</w:t>
      </w:r>
      <w:r w:rsidR="00502E51"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1,</w:t>
      </w:r>
      <w:r w:rsidRPr="00041C46">
        <w:rPr>
          <w:rFonts w:ascii="Times New Roman" w:hAnsi="Times New Roman" w:cs="Times New Roman"/>
          <w:sz w:val="26"/>
          <w:szCs w:val="26"/>
        </w:rPr>
        <w:t>5 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2.4.8. По обеим сторонам лестницы или пандуса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920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менее, чем на </w:t>
      </w:r>
      <w:smartTag w:uri="urn:schemas-microsoft-com:office:smarttags" w:element="metricconverter">
        <w:smartTagPr>
          <w:attr w:name="ProductID" w:val="0,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с округленными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 гладкими концами поручней. При проектировании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предусматривать конструкции поручней, исключающие соприкосновение руки с металлом.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2.4.9. В зонах сопряжения земляных (в т.ч. и с травяным покрытием) откосов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с лестницами, па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дусами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подпорными стенками, другими техническими инженерными сооружениями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выполнять мероприятия согласно </w:t>
      </w:r>
      <w:r w:rsidRPr="00F77580">
        <w:rPr>
          <w:rFonts w:ascii="Times New Roman" w:hAnsi="Times New Roman" w:cs="Times New Roman"/>
          <w:sz w:val="26"/>
          <w:szCs w:val="26"/>
        </w:rPr>
        <w:t xml:space="preserve">пункту </w:t>
      </w:r>
      <w:hyperlink w:anchor="PO0000100" w:tooltip="Пункт 4.1.5" w:history="1">
        <w:r w:rsidRPr="00F77580">
          <w:rPr>
            <w:rStyle w:val="a8"/>
            <w:rFonts w:ascii="Times New Roman" w:hAnsi="Times New Roman"/>
            <w:color w:val="auto"/>
            <w:sz w:val="26"/>
            <w:szCs w:val="26"/>
          </w:rPr>
          <w:t>2.1.5</w:t>
        </w:r>
      </w:hyperlink>
      <w:r w:rsidRPr="00F77580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77580" w:rsidRPr="00F77580">
        <w:rPr>
          <w:rFonts w:ascii="Times New Roman" w:hAnsi="Times New Roman" w:cs="Times New Roman"/>
          <w:sz w:val="26"/>
          <w:szCs w:val="26"/>
        </w:rPr>
        <w:t>его</w:t>
      </w:r>
      <w:r w:rsidR="00F77580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1C46" w:rsidRPr="00D273A0" w:rsidRDefault="00041C46" w:rsidP="00F77580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Toc37759103"/>
      <w:r w:rsidRPr="00D273A0">
        <w:rPr>
          <w:rFonts w:ascii="Times New Roman" w:hAnsi="Times New Roman" w:cs="Times New Roman"/>
          <w:sz w:val="26"/>
          <w:szCs w:val="26"/>
        </w:rPr>
        <w:t>2.5. Ограждения</w:t>
      </w:r>
      <w:bookmarkEnd w:id="11"/>
    </w:p>
    <w:p w:rsidR="00041C46" w:rsidRPr="00D273A0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2.5.1. В целях благоустройства на территории 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73A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D273A0">
        <w:rPr>
          <w:rFonts w:ascii="Times New Roman" w:hAnsi="Times New Roman" w:cs="Times New Roman"/>
          <w:sz w:val="26"/>
          <w:szCs w:val="26"/>
        </w:rPr>
        <w:t>,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D273A0">
          <w:rPr>
            <w:rFonts w:ascii="Times New Roman" w:hAnsi="Times New Roman" w:cs="Times New Roman"/>
            <w:color w:val="000000"/>
            <w:sz w:val="26"/>
            <w:szCs w:val="26"/>
          </w:rPr>
          <w:t>1,0 м</w:t>
        </w:r>
      </w:smartTag>
      <w:r w:rsidRPr="00D273A0">
        <w:rPr>
          <w:rFonts w:ascii="Times New Roman" w:hAnsi="Times New Roman" w:cs="Times New Roman"/>
          <w:color w:val="000000"/>
          <w:sz w:val="26"/>
          <w:szCs w:val="26"/>
        </w:rPr>
        <w:t>, средние - 1</w:t>
      </w:r>
      <w:r w:rsidRPr="00D273A0">
        <w:rPr>
          <w:rFonts w:ascii="Times New Roman" w:hAnsi="Times New Roman" w:cs="Times New Roman"/>
          <w:sz w:val="26"/>
          <w:szCs w:val="26"/>
        </w:rPr>
        <w:t>,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D273A0">
          <w:rPr>
            <w:rFonts w:ascii="Times New Roman" w:hAnsi="Times New Roman" w:cs="Times New Roman"/>
            <w:sz w:val="26"/>
            <w:szCs w:val="26"/>
          </w:rPr>
          <w:t>1</w:t>
        </w:r>
        <w:r w:rsidRPr="00D273A0">
          <w:rPr>
            <w:rFonts w:ascii="Times New Roman" w:hAnsi="Times New Roman" w:cs="Times New Roman"/>
            <w:color w:val="000000"/>
            <w:sz w:val="26"/>
            <w:szCs w:val="26"/>
          </w:rPr>
          <w:t>,7 м</w:t>
        </w:r>
      </w:smartTag>
      <w:r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, высокие </w:t>
      </w:r>
      <w:r w:rsidRPr="00D273A0">
        <w:rPr>
          <w:rFonts w:ascii="Times New Roman" w:hAnsi="Times New Roman" w:cs="Times New Roman"/>
          <w:sz w:val="26"/>
          <w:szCs w:val="26"/>
        </w:rPr>
        <w:t xml:space="preserve">- 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D273A0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D273A0">
        <w:rPr>
          <w:rFonts w:ascii="Times New Roman" w:hAnsi="Times New Roman" w:cs="Times New Roman"/>
          <w:color w:val="000000"/>
          <w:sz w:val="26"/>
          <w:szCs w:val="26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041C46" w:rsidRPr="00D273A0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2.5.2. Проектирование ограждений рекомендуется производить в зависимости </w:t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73A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2.5.2.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Ограждение территорий памятников историко-культурного наследи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выполня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 в соответствии с регламентами, установленными для данных территорий.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2.5.2.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На территориях общественного, жилого, рекреационного назначения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запреща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проектирование глухих и железобетонных ограждений. Рекомендуется применение декоративных металлических ограждений.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2.5.3. 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местах примыкания газонов к проездам, стоянкам автотранспорта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местах возможного наезда автомобилей на газон и вытаптывания троп через газон. Ограждения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размещать на территории газона с 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ступом от грани</w:t>
      </w:r>
      <w:r w:rsidRPr="00041C46">
        <w:rPr>
          <w:rFonts w:ascii="Times New Roman" w:hAnsi="Times New Roman" w:cs="Times New Roman"/>
          <w:sz w:val="26"/>
          <w:szCs w:val="26"/>
        </w:rPr>
        <w:t>ц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 примыка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порядка 0,2-</w:t>
      </w:r>
      <w:smartTag w:uri="urn:schemas-microsoft-com:office:smarttags" w:element="metricconverter">
        <w:smartTagPr>
          <w:attr w:name="ProductID" w:val="0,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2.5.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0,9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0,8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более в зависимости от возраста, породы дерева и прочих характеристик.</w:t>
      </w:r>
    </w:p>
    <w:p w:rsidR="00041C46" w:rsidRPr="00041C46" w:rsidRDefault="00041C46" w:rsidP="00D273A0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Toc37759104"/>
      <w:r w:rsidRPr="00041C46">
        <w:rPr>
          <w:rFonts w:ascii="Times New Roman" w:hAnsi="Times New Roman" w:cs="Times New Roman"/>
          <w:sz w:val="26"/>
          <w:szCs w:val="26"/>
        </w:rPr>
        <w:t>2.6. Малые архитектурные формы</w:t>
      </w:r>
      <w:bookmarkEnd w:id="12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 малым архитектурным формам (МАФ) относятся: элементы монументально-декоративного оформления, устройства для оформления мобильного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вертикального озеленения, водные устройства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городская мебель, коммунально-бытовое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 техническое оборудование на территории 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Устройства для оформления озеленения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2.6.2. Д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я оформления мобильного и вертикального озеленения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ня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виды устройств: тр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льяжи, шпалеры, перго</w:t>
      </w:r>
      <w:r w:rsidRPr="00041C46">
        <w:rPr>
          <w:rFonts w:ascii="Times New Roman" w:hAnsi="Times New Roman" w:cs="Times New Roman"/>
          <w:sz w:val="26"/>
          <w:szCs w:val="26"/>
        </w:rPr>
        <w:t>лы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цве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>ч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ницы, ва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оны. Трельяж и шпалера - легкие деревянные или металлические конструкции в вид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етки для озеленения вьющимися или о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ирающимися расте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иями, могут использо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ся для органи</w:t>
      </w:r>
      <w:r w:rsidRPr="00041C46">
        <w:rPr>
          <w:rFonts w:ascii="Times New Roman" w:hAnsi="Times New Roman" w:cs="Times New Roman"/>
          <w:sz w:val="26"/>
          <w:szCs w:val="26"/>
        </w:rPr>
        <w:t>за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ции уголков тихого отдыха, укрытия от солнца, ограждения площадок, тех</w:t>
      </w:r>
      <w:r w:rsidRPr="00041C46">
        <w:rPr>
          <w:rFonts w:ascii="Times New Roman" w:hAnsi="Times New Roman" w:cs="Times New Roman"/>
          <w:sz w:val="26"/>
          <w:szCs w:val="26"/>
        </w:rPr>
        <w:t>ни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ческих устройств и сооруж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ний. Пергола - легкое ре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етчатое сооружение из дерева или металла в виде беседки, галереи или навеса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используется как «зеленый тоннель», переход между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лощадками или архитектурными объектами. Цветочницы, вазо</w:t>
      </w:r>
      <w:r w:rsidRPr="00041C46">
        <w:rPr>
          <w:rFonts w:ascii="Times New Roman" w:hAnsi="Times New Roman" w:cs="Times New Roman"/>
          <w:sz w:val="26"/>
          <w:szCs w:val="26"/>
        </w:rPr>
        <w:t>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небольшие емкости с растительным грунтом, в которые высаживаются цветочные растения.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Водные устройства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2.6.3. К водным устройствам относятся фонтаны, питьевые фонтанчики</w:t>
      </w:r>
      <w:r w:rsidRPr="00041C46">
        <w:rPr>
          <w:rFonts w:ascii="Times New Roman" w:hAnsi="Times New Roman" w:cs="Times New Roman"/>
          <w:sz w:val="26"/>
          <w:szCs w:val="26"/>
        </w:rPr>
        <w:t>, бюветы,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родники, декоративные водоемы. Водные устройства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выполняют декоративно-эстетическую функцию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2.6.3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Фонтаны 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проектируются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индивидуальных проектных разработок.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2.6.3.2. Питьевые фонтанчики могут быть как типовыми, так и выполненными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специально разработанному проекту, их следует размещать в зонах отдыха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 на спортивных площадках. Место размещения питьевого фонтанчика и подход к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нему оборудова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90 см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70 с</w:t>
        </w:r>
        <w:r w:rsidRPr="00041C46">
          <w:rPr>
            <w:rFonts w:ascii="Times New Roman" w:hAnsi="Times New Roman" w:cs="Times New Roman"/>
            <w:sz w:val="26"/>
            <w:szCs w:val="26"/>
          </w:rPr>
          <w:t>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я детей.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2.6.3.3. Следует учитывать, что родники на территории муниципального образования должны соответствовать качеству воды согласно требованиям Са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Пи</w:t>
      </w:r>
      <w:r w:rsidRPr="00041C46">
        <w:rPr>
          <w:rFonts w:ascii="Times New Roman" w:hAnsi="Times New Roman" w:cs="Times New Roman"/>
          <w:sz w:val="26"/>
          <w:szCs w:val="26"/>
        </w:rPr>
        <w:t>Нов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кроме вышеуказанного заключения, требуется разрешение уполномоченных органов природопользования и охраны окружающей среды. Родники </w:t>
      </w:r>
      <w:r w:rsidRPr="00041C46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оборудовать подходом и площадкой с твердым видом покрытия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приспособлением для подачи родниковой воды (желоб, труба, иной вид водотока), чашей водосбора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системой водоотведения.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2.6.3.4. Декоративные водоемы сооружа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испол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зованием рельефа или на ровной поверхности в сочетании с газоном, плиточным покрытием, цветниками, древесно-кустарников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ми посадками. Дно водоема дела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гладким, удобным для очистки. 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уются приемы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цветового и светового оформл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Мебель муниципального образования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2.6.4. К мебели 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273A0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относятся: различные виды скамей отдыха, размещаемые на территории общественных пространств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рекреаций и дворов; скамей и столов - на площадках для настольных игр, летних кафе и др.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O0000178"/>
      <w:r w:rsidRPr="00041C46">
        <w:rPr>
          <w:rFonts w:ascii="Times New Roman" w:hAnsi="Times New Roman" w:cs="Times New Roman"/>
          <w:color w:val="000000"/>
          <w:sz w:val="26"/>
          <w:szCs w:val="26"/>
        </w:rPr>
        <w:t>2.6.4.1. Установку скамей предусматрива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  выполня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выступающими над поверхностью земли. Высоту скамьи для отдыха взросло</w:t>
      </w:r>
      <w:r w:rsidRPr="00041C46">
        <w:rPr>
          <w:rFonts w:ascii="Times New Roman" w:hAnsi="Times New Roman" w:cs="Times New Roman"/>
          <w:sz w:val="26"/>
          <w:szCs w:val="26"/>
        </w:rPr>
        <w:t>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человека от уровня покрытия до плоскости сидения принима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</w:t>
      </w:r>
      <w:r w:rsidRPr="00041C46">
        <w:rPr>
          <w:rFonts w:ascii="Times New Roman" w:hAnsi="Times New Roman" w:cs="Times New Roman"/>
          <w:sz w:val="26"/>
          <w:szCs w:val="26"/>
        </w:rPr>
        <w:t>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42</w:t>
      </w:r>
      <w:r w:rsidRPr="00041C46">
        <w:rPr>
          <w:rFonts w:ascii="Times New Roman" w:hAnsi="Times New Roman" w:cs="Times New Roman"/>
          <w:sz w:val="26"/>
          <w:szCs w:val="26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480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Поверхности скамьи для отдыха выполня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из дерева, с различными ви</w:t>
      </w:r>
      <w:r w:rsidRPr="00041C46">
        <w:rPr>
          <w:rFonts w:ascii="Times New Roman" w:hAnsi="Times New Roman" w:cs="Times New Roman"/>
          <w:sz w:val="26"/>
          <w:szCs w:val="26"/>
        </w:rPr>
        <w:t>да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ми водоустойчивой обработки (предпочтительно - пропиткой).</w:t>
      </w:r>
    </w:p>
    <w:bookmarkEnd w:id="13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2.6.4.3. Количество размещаемой мебели </w:t>
      </w:r>
      <w:r w:rsidR="00BC6DD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DD4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 устанавлива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т, в зависимости от функционального назначения территории и количества посетителей на этой территории.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Уличное коммунально-бытовое оборудование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2.6.5. Уличное коммунально-бы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ость, безопасность (отсутствие о</w:t>
      </w:r>
      <w:r w:rsidRPr="00041C46">
        <w:rPr>
          <w:rFonts w:ascii="Times New Roman" w:hAnsi="Times New Roman" w:cs="Times New Roman"/>
          <w:sz w:val="26"/>
          <w:szCs w:val="26"/>
        </w:rPr>
        <w:t>ст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рых углов), удобство в пользова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ии, легкость очистки, привлекательный внешний вид.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2.6.5.1. Для сбора бытового мусора на улицах, площадях, объектах рекреации  применя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60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других территорий муниципального образования -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На территории объектов рекреаци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расстановку м</w:t>
      </w:r>
      <w:r w:rsidRPr="00041C46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лых контейнеров и ур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следует предусматривать у скамей, некапитальных нестационарных сооружений и уличного тех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ического оборудования, ориентированных на продажу про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уктов питания. Кроме того, урны следует устанавливать на оста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овках общественного транспорта. Во всех случаях следует предусматривать расстановку, не мешающую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ередвижению пешеходов, проезду инвалидных и детских колясок.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Уличное техническое оборудование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(подъемные площадки для инвалид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колясок, смотровые люки, решетки дож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еприемн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колодцев, вентиляционные шахты подземных коммуникаций, шкафы телефонной связи и т.п.).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9" w:tooltip="Доступность зданий и сооружений для маломобильных групп населения" w:history="1">
        <w:r w:rsidRPr="00041C46">
          <w:rPr>
            <w:rStyle w:val="a8"/>
            <w:rFonts w:ascii="Times New Roman" w:hAnsi="Times New Roman"/>
            <w:color w:val="000000"/>
            <w:sz w:val="26"/>
            <w:szCs w:val="26"/>
          </w:rPr>
          <w:t>СНиП 35-01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2.6.6.2. При установке таксофонов на территориях общественного, жилого, рекреационного назначения предусматрива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 менее одного из таксофонов (или одного в каждом ряду) устанавливать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; уровень приемного отверстия почтового ящика рекомендуется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041C46">
          <w:rPr>
            <w:rFonts w:ascii="Times New Roman" w:hAnsi="Times New Roman" w:cs="Times New Roman"/>
            <w:sz w:val="26"/>
            <w:szCs w:val="26"/>
          </w:rPr>
          <w:t>,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</w:t>
      </w:r>
      <w:r w:rsidRPr="00041C46">
        <w:rPr>
          <w:rFonts w:ascii="Times New Roman" w:hAnsi="Times New Roman" w:cs="Times New Roman"/>
          <w:sz w:val="26"/>
          <w:szCs w:val="26"/>
        </w:rPr>
        <w:t>е: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крышки люков смотровых колодцев, расположе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ных на территории пешеходных коммуникаций (в т.ч. уличных переходов), следует проектиро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ать, как правило, в одном уровне с покрытием прилегающей поверхности, в ином случае перепад отметок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не превышающий </w:t>
      </w:r>
      <w:smartTag w:uri="urn:schemas-microsoft-com:office:smarttags" w:element="metricconverter">
        <w:smartTagPr>
          <w:attr w:name="ProductID" w:val="2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а зазоры между краем люка и покрытием тротуара – не более </w:t>
      </w:r>
      <w:smartTag w:uri="urn:schemas-microsoft-com:office:smarttags" w:element="metricconverter">
        <w:smartTagPr>
          <w:attr w:name="ProductID" w:val="15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15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вентиляционные шахты оборудовать решетками.</w:t>
      </w:r>
    </w:p>
    <w:p w:rsidR="00041C46" w:rsidRPr="00041C46" w:rsidRDefault="00041C46" w:rsidP="00D273A0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Toc37759105"/>
      <w:r w:rsidRPr="00041C46">
        <w:rPr>
          <w:rFonts w:ascii="Times New Roman" w:hAnsi="Times New Roman" w:cs="Times New Roman"/>
          <w:sz w:val="26"/>
          <w:szCs w:val="26"/>
        </w:rPr>
        <w:t>2.7. Игровое и спортивное оборудование</w:t>
      </w:r>
      <w:bookmarkEnd w:id="14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2.7.1. Игровое и спортивное оборудование на территории </w:t>
      </w:r>
      <w:r w:rsidR="00D273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273A0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</w:t>
      </w:r>
      <w:r w:rsidR="00BC6DD4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 оборудова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атомо-физиоло</w:t>
      </w:r>
      <w:r w:rsidRPr="00041C46">
        <w:rPr>
          <w:rFonts w:ascii="Times New Roman" w:hAnsi="Times New Roman" w:cs="Times New Roman"/>
          <w:sz w:val="26"/>
          <w:szCs w:val="26"/>
        </w:rPr>
        <w:t>ги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ческим особен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остям разных возрастных групп (таблица 13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BC6DD4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Игровое оборудование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римен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ять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модульно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оборудовани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обеспечивающего вариантность сочетаний элементов.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2.7.3.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редусматривать с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едующие требования к материалу игрового оборудования и условиям его обработки</w:t>
      </w:r>
      <w:r w:rsidRPr="00041C46">
        <w:rPr>
          <w:rFonts w:ascii="Times New Roman" w:hAnsi="Times New Roman" w:cs="Times New Roman"/>
          <w:sz w:val="26"/>
          <w:szCs w:val="26"/>
        </w:rPr>
        <w:t>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деревянное оборудование выполненное из твердых пород дерева со специальной обработкой, предотвращающей гниение, ус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ие, возгорание, сколы; отполированное, острые углы закруглены;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антикоррозийное покрытие); рекомендуется применять ме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лопластик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(не травмирует, не ржавеет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морозоустойчив);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бетонные и железобетонные элементы оборудования следует вы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олнять из бетона марки не ниже 300, морозостойкостью не менее </w:t>
      </w:r>
      <w:r w:rsidRPr="00041C46">
        <w:rPr>
          <w:rFonts w:ascii="Times New Roman" w:hAnsi="Times New Roman" w:cs="Times New Roman"/>
          <w:sz w:val="26"/>
          <w:szCs w:val="26"/>
        </w:rPr>
        <w:t>15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0, имет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гладкие поверхности;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оборудование из пластика и полимеров следует выполнять с гладкой поверхностью и яркой, чи</w:t>
      </w:r>
      <w:r w:rsidRPr="00041C46">
        <w:rPr>
          <w:rFonts w:ascii="Times New Roman" w:hAnsi="Times New Roman" w:cs="Times New Roman"/>
          <w:sz w:val="26"/>
          <w:szCs w:val="26"/>
        </w:rPr>
        <w:t>стой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цветовой гаммой окраски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выцветающей от воздей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твия климатических факторов.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2.7.4. В требованиях к конструкциям игрового оборудования исключать острые углы, застревание частей тела ребенка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их попадание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500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2.7.5. При размещении игрового оборудования на детских игровых площадках  соблюдать минимальные расстояния безопасности в соответствии с таблицей 15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0613C2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го отдельных частей рекомендуется принимать согласно таблице 14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Приложения № 2 к настоящ</w:t>
      </w:r>
      <w:r w:rsidR="000613C2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TO0000029" w:tooltip="Таблица Д.2" w:history="1"/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Спортивное оборудование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041C46">
        <w:rPr>
          <w:rFonts w:ascii="Times New Roman" w:hAnsi="Times New Roman" w:cs="Times New Roman"/>
          <w:sz w:val="26"/>
          <w:szCs w:val="26"/>
        </w:rPr>
        <w:t>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ами сертифицирован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ого оборудования.</w:t>
      </w:r>
    </w:p>
    <w:p w:rsidR="00041C46" w:rsidRPr="00041C46" w:rsidRDefault="00041C46" w:rsidP="00583F97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_Toc37759106"/>
      <w:bookmarkStart w:id="16" w:name="PO0000200"/>
      <w:r w:rsidRPr="00041C46">
        <w:rPr>
          <w:rFonts w:ascii="Times New Roman" w:hAnsi="Times New Roman" w:cs="Times New Roman"/>
          <w:sz w:val="26"/>
          <w:szCs w:val="26"/>
        </w:rPr>
        <w:t>2.8. Освещение и осветительное оборудование</w:t>
      </w:r>
      <w:bookmarkEnd w:id="15"/>
    </w:p>
    <w:bookmarkEnd w:id="16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2.8.1. В различных градостроительных условиях предусматривать функциональное, архитектурное и информационное освещение с целью решения утилитарных, светопланир</w:t>
      </w:r>
      <w:r w:rsidRPr="00041C46">
        <w:rPr>
          <w:rFonts w:ascii="Times New Roman" w:hAnsi="Times New Roman" w:cs="Times New Roman"/>
          <w:sz w:val="26"/>
          <w:szCs w:val="26"/>
        </w:rPr>
        <w:t>ов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очн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и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окомпозиционн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задач, в т.ч. при необходимости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оц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ового зонирования территорий </w:t>
      </w:r>
      <w:r w:rsidR="00583F9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583F97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формирования системы светопрос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стве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ансамблей.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2.8.2. При проектировании каждой из трех основных гру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п осветительных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установок (функционального, архитектурного освещения, световой информации) </w:t>
      </w:r>
      <w:r w:rsidRPr="00041C46" w:rsidDel="00746A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обеспечивать: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количественные и качественные показатели, предусмотрен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hyperlink r:id="rId10" w:tooltip="Естественное и искусственное освещение" w:history="1">
        <w:r w:rsidRPr="00041C46">
          <w:rPr>
            <w:rStyle w:val="a8"/>
            <w:rFonts w:ascii="Times New Roman" w:hAnsi="Times New Roman"/>
            <w:color w:val="000000"/>
            <w:sz w:val="26"/>
            <w:szCs w:val="26"/>
          </w:rPr>
          <w:t>СНиП 23-05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надежность работы установок согласно Правилам устройства </w:t>
      </w:r>
      <w:r w:rsidRPr="00583F97">
        <w:rPr>
          <w:rFonts w:ascii="Times New Roman" w:hAnsi="Times New Roman" w:cs="Times New Roman"/>
          <w:sz w:val="26"/>
          <w:szCs w:val="26"/>
        </w:rPr>
        <w:t>электроустановок (</w:t>
      </w:r>
      <w:hyperlink r:id="rId11" w:tooltip="Правила устройства электроустановок" w:history="1">
        <w:r w:rsidRPr="00583F97">
          <w:rPr>
            <w:rStyle w:val="a8"/>
            <w:rFonts w:ascii="Times New Roman" w:hAnsi="Times New Roman"/>
            <w:color w:val="auto"/>
            <w:sz w:val="26"/>
            <w:szCs w:val="26"/>
          </w:rPr>
          <w:t>ПУЭ</w:t>
        </w:r>
      </w:hyperlink>
      <w:r w:rsidRPr="00583F97">
        <w:rPr>
          <w:rFonts w:ascii="Times New Roman" w:hAnsi="Times New Roman" w:cs="Times New Roman"/>
          <w:sz w:val="26"/>
          <w:szCs w:val="26"/>
        </w:rPr>
        <w:t>),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безопасность населения, обслуживающего персонала и, в необходимых случаях, защищенность от вандализма;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экономичность и э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ергоэффек</w:t>
      </w:r>
      <w:r w:rsidRPr="00041C46">
        <w:rPr>
          <w:rFonts w:ascii="Times New Roman" w:hAnsi="Times New Roman" w:cs="Times New Roman"/>
          <w:sz w:val="26"/>
          <w:szCs w:val="26"/>
        </w:rPr>
        <w:t>ти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вность применяемых установок, рациональное распределение и использование электроэнергии;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эстетика элементов осветительных установок, их дизайн, качество материалов и изделий с учетом восприятия в дневное и ноч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 время;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удобство обслуживания и управления при разных режимах работы установок.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Функциональ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 освещение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2.8.3. Функциональное освещение (ФО) осуществляется стационарными уста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2.8.3.1. В обычных установках светильники располага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Их применя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транспортных и пешеходных зонах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как наиболее традиционные.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2.8.3.2. В высокомачтовых установках осветительные приборы (прожекторы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или светильники)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асполага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опорах на высоте 20 и более метров.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Эти установки использ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освещения обширных простра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ств, транспортных развязок и магистралей, открытых паркингов.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2.8.3.3. В парапетных установках светильники встраива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 метров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ограждающий проезжу</w:t>
      </w:r>
      <w:r w:rsidRPr="00041C46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часть путепроводов, мостов, эстакад, пандусов, развязок, а также тротуары и площадки. Их применение обоснов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ывают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технико-экономическими и (или) художествен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ыми аргументами.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2.8.3.4. Газонные светильники обычно служат для освещения газонов, цветников, п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2.8.3.5. Светильники, встроенные в ступени, подпорные сте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ки, ограждения, цоколи зданий и сооружений, </w:t>
      </w:r>
      <w:r w:rsidRPr="00041C46">
        <w:rPr>
          <w:rFonts w:ascii="Times New Roman" w:hAnsi="Times New Roman" w:cs="Times New Roman"/>
          <w:sz w:val="26"/>
          <w:szCs w:val="26"/>
        </w:rPr>
        <w:t>МАФ,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использ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освещения пешеходных зон территорий общественного назначения.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Архитектурное освещение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2.8.4. </w:t>
      </w:r>
      <w:r w:rsidRPr="00041C46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рхит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ктурное освещение (АО) применя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формирования художе</w:t>
      </w:r>
      <w:r w:rsidRPr="00041C46">
        <w:rPr>
          <w:rFonts w:ascii="Times New Roman" w:hAnsi="Times New Roman" w:cs="Times New Roman"/>
          <w:sz w:val="26"/>
          <w:szCs w:val="26"/>
        </w:rPr>
        <w:t>ст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венно выразительной визуальной среды в вечернем городе, выявления из тем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оты и обра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ной интерпретации памятников архитектуры, истории и культуры, инженерного и монументального искусства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фасадных поверхностей.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2.8.4.1. К временным установкам АО относится праздничная иллюминация: световые гирлянды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сетки, контурные обтяжки, светографические элементы, панно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объемные композиции из ламп накаливания, разрядных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св</w:t>
      </w:r>
      <w:r w:rsidRPr="00041C46">
        <w:rPr>
          <w:rFonts w:ascii="Times New Roman" w:hAnsi="Times New Roman" w:cs="Times New Roman"/>
          <w:sz w:val="26"/>
          <w:szCs w:val="26"/>
        </w:rPr>
        <w:t>ет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>ди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одов, световодов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световые проекции, лазерные рисунки и т.п.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2.8.5. В целях архитектурного освещения могут испол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зоваться также установки ФО - для монтажа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рожекторов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Световая информация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2.8.6.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оком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озицио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х задач.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читыва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размещение, габариты, формы и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="00583F97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не нарушающую комфортность проживания населения.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Источники света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2.8.7. В стационарных установках ФО и АО пр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меня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элементы, отвечающие требованиям действующих национальных стандартов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2.8.8. Источники света в установках ФО выбира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требований, улучшения ориентации, формирования благоприятных зрительных условий, а также, в случае необходимости,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оцве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ового зонирования.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2.8.9. В установках АО и СИ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применяются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источники белого или цветного света с учетом формируемых условия световой и цветовой адаптации и суммарный зрительны</w:t>
      </w:r>
      <w:r w:rsidRPr="00041C46">
        <w:rPr>
          <w:rFonts w:ascii="Times New Roman" w:hAnsi="Times New Roman" w:cs="Times New Roman"/>
          <w:sz w:val="26"/>
          <w:szCs w:val="26"/>
        </w:rPr>
        <w:t>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Освещение транспортных и пешеходных зон.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2.8.10. В установках ФО транспортных и пешеходных зон 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применяют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осветительные приборы направленного в нижнюю полусферу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рямого, рассеянного или отраженного света. Применение светильников с</w:t>
      </w:r>
      <w:r w:rsidRPr="00041C4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неограниченным светор</w:t>
      </w:r>
      <w:r w:rsidRPr="00041C46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ределением (типа шаров из прозрачного или све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орассеиваю</w:t>
      </w:r>
      <w:r w:rsidRPr="00041C46">
        <w:rPr>
          <w:rFonts w:ascii="Times New Roman" w:hAnsi="Times New Roman" w:cs="Times New Roman"/>
          <w:sz w:val="26"/>
          <w:szCs w:val="26"/>
        </w:rPr>
        <w:t>щ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его материала) допускается в установках: га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онных, на фасадах (типа бра и плафонов) и на опорах с венчающими и консольными приборами. Уста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Pr="00041C46">
        <w:rPr>
          <w:rFonts w:ascii="Times New Roman" w:hAnsi="Times New Roman" w:cs="Times New Roman"/>
          <w:sz w:val="26"/>
          <w:szCs w:val="26"/>
        </w:rPr>
        <w:t>11.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освещения проезжей части улиц и сопутствующих им тротуаров в зонах интенсивного пе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еходного движения применять дв</w:t>
      </w:r>
      <w:r w:rsidRPr="00041C46">
        <w:rPr>
          <w:rFonts w:ascii="Times New Roman" w:hAnsi="Times New Roman" w:cs="Times New Roman"/>
          <w:sz w:val="26"/>
          <w:szCs w:val="26"/>
        </w:rPr>
        <w:t>у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хконсольн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опоры со светильниками на разной высоте, снабженными раз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sz w:val="26"/>
          <w:szCs w:val="26"/>
        </w:rPr>
        <w:t>кт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ми источниками света.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2.8.12. Выбор типа, расположения и способа установки светильников ФО транспортных и пешеходных зон осуществля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формируемого масштаба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светопрос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ранств. Над проезжей частью улиц, дорог и площадей светильники на опорах уста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авлива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высо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не менее </w:t>
      </w:r>
      <w:smartTag w:uri="urn:schemas-microsoft-com:office:smarttags" w:element="metricconverter">
        <w:smartTagPr>
          <w:attr w:name="ProductID" w:val="8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8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более </w:t>
      </w:r>
      <w:smartTag w:uri="urn:schemas-microsoft-com:office:smarttags" w:element="metricconverter">
        <w:smartTagPr>
          <w:attr w:name="ProductID" w:val="5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Светильники (бра, плафоны) для освещения проездов, тротуаров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 площадок, расположе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2.8.13. Опоры уличных светильников для освещения проезжей части магистральных улиц (общегородских и районных) могут располагаться на расстоянии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менее </w:t>
      </w:r>
      <w:smartTag w:uri="urn:schemas-microsoft-com:office:smarttags" w:element="metricconverter">
        <w:smartTagPr>
          <w:attr w:name="ProductID" w:val="0,6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0,6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 условии отсутствия автобусного или троллейбусного движения, а также регуляр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ого движения грузовых машин. Следует учитывать, что опора не должна находиться между пожарным гидрантом и проезжей частью улиц и дорог.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2.8.14.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различного рода въездов, не нарушая единого строя линии их установки. 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Режимы работы осветительных установок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2.8.15. При проектировании всех трех групп осветительных установок (ФО, АО, СИ)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 целях рационального использования электроэнергии и обеспечения визуального разнообразия среды населенного пункта в темное время суток  предусматрива</w:t>
      </w:r>
      <w:r w:rsidR="000613C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режимы их работы: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вечерний будничный режим, когда функционируют все стационарные установки ФО, АО и СИ, за исключением систем праздничного освещ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ния;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ночной дежурный режим, когда в установках ФО, АО и СИ может отключа</w:t>
      </w:r>
      <w:r w:rsidRPr="00041C46">
        <w:rPr>
          <w:rFonts w:ascii="Times New Roman" w:hAnsi="Times New Roman" w:cs="Times New Roman"/>
          <w:sz w:val="26"/>
          <w:szCs w:val="26"/>
        </w:rPr>
        <w:t>ть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ся часть осветительных приборов, допуска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мая нормам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освещенности и распоряжениями городской администрации;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праздничный режим, когда функционируют все стацио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сезонный режим, предусматриваемый главным образом в рекреационных зонах для стационарных и временных установок </w:t>
      </w:r>
      <w:r w:rsidRPr="00041C46">
        <w:rPr>
          <w:rFonts w:ascii="Times New Roman" w:hAnsi="Times New Roman" w:cs="Times New Roman"/>
          <w:sz w:val="26"/>
          <w:szCs w:val="26"/>
        </w:rPr>
        <w:t>Ф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 и АО в определенные сроки (зимой, осенью).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2.8.16. Включение всех групп осветительных установок 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езависимо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041C46">
        <w:rPr>
          <w:rFonts w:ascii="Times New Roman" w:hAnsi="Times New Roman" w:cs="Times New Roman"/>
          <w:sz w:val="26"/>
          <w:szCs w:val="26"/>
        </w:rPr>
        <w:t xml:space="preserve">лк.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Отключение производит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авливается администрацией населенного пункта, переключение освещения пешеходных тоннелей с дневного на вечерний и ночной режим, а также с ночного</w:t>
      </w:r>
      <w:r w:rsidR="00583F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на дневной следует производить одновременно с включением и отключением уличного освещения;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установок АО - в соответствии с решением 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которая для большинства освещаемых объектов назначает вечерний режим в зимнее и летнее полугодие до полуноч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до часу ночи соответственно, а на ряде объектов (вокзалы, градостро</w:t>
      </w:r>
      <w:r w:rsidRPr="00041C46">
        <w:rPr>
          <w:rFonts w:ascii="Times New Roman" w:hAnsi="Times New Roman" w:cs="Times New Roman"/>
          <w:sz w:val="26"/>
          <w:szCs w:val="26"/>
        </w:rPr>
        <w:t>ит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ельные доминанты, въезды в город и т.п.) установки АО могут функционировать от заката до рассвета;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установок СИ - п</w:t>
      </w:r>
      <w:r w:rsidRPr="00041C46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решению соответствующих ведомств или владельцев.</w:t>
      </w:r>
    </w:p>
    <w:p w:rsidR="00041C46" w:rsidRPr="00041C46" w:rsidRDefault="00041C46" w:rsidP="00583F97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Toc37759107"/>
      <w:r w:rsidRPr="00041C46">
        <w:rPr>
          <w:rFonts w:ascii="Times New Roman" w:hAnsi="Times New Roman" w:cs="Times New Roman"/>
          <w:sz w:val="26"/>
          <w:szCs w:val="26"/>
        </w:rPr>
        <w:lastRenderedPageBreak/>
        <w:t>2.9. Средства наружной рекламы и информации</w:t>
      </w:r>
      <w:bookmarkEnd w:id="17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2.9.1. Размещение средств наружной рекламы и информации на территории населенного пункта рекомендуется производить согласно ГОСТ Р 52044.</w:t>
      </w:r>
    </w:p>
    <w:p w:rsidR="00041C46" w:rsidRPr="00041C46" w:rsidRDefault="00041C46" w:rsidP="00583F97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_Toc37759108"/>
      <w:r w:rsidRPr="00041C46">
        <w:rPr>
          <w:rFonts w:ascii="Times New Roman" w:hAnsi="Times New Roman" w:cs="Times New Roman"/>
          <w:sz w:val="26"/>
          <w:szCs w:val="26"/>
        </w:rPr>
        <w:t>2.10. Некапитальные нестационарные сооружения</w:t>
      </w:r>
      <w:bookmarkEnd w:id="18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даментов и подземных сооружений - это объекты мелкорозничной торговли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попутного бытового обслужива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и питания, остановочные павильоны, наземные туалетные кабины, боксовые гаражи, другие объекты некапитального характера. Следует иметь ввиду,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торговых рядов 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римен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яются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</w:t>
      </w:r>
      <w:r w:rsidRPr="00041C46">
        <w:rPr>
          <w:rFonts w:ascii="Times New Roman" w:hAnsi="Times New Roman" w:cs="Times New Roman"/>
          <w:sz w:val="26"/>
          <w:szCs w:val="26"/>
        </w:rPr>
        <w:t>ыст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ровозвод</w:t>
      </w:r>
      <w:r w:rsidRPr="00041C46">
        <w:rPr>
          <w:rFonts w:ascii="Times New Roman" w:hAnsi="Times New Roman" w:cs="Times New Roman"/>
          <w:sz w:val="26"/>
          <w:szCs w:val="26"/>
        </w:rPr>
        <w:t>имы</w:t>
      </w:r>
      <w:r w:rsidR="009F08D9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модульны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выполняемы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из легких конструкций.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2.10.2. Размещение некапитальных нестационарных сооружений на территориях </w:t>
      </w:r>
      <w:r w:rsidR="009F08D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как правило, не должно мешать пешеходному движению, нарушать противопожарные требования, условия инсоляции территории и помещений, р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уполномоченными органами охраны памятников, природопользования и охраны окружающей среды.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0.2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Следует учитывать, что не допускается размещение некапитальных нестационарных сооружений под на газонах, площадках (детских, отдыха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спортивных, транспортных стоянок), посадочных площадках пассажирского транспорта, в охранной зоне водопроводных и канализационных сетей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трубопроводов, а также ближе  </w:t>
      </w:r>
      <w:smartTag w:uri="urn:schemas-microsoft-com:office:smarttags" w:element="metricconverter">
        <w:smartTagPr>
          <w:attr w:name="ProductID" w:val="2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от ствола дере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0.3. Сооружения предприятий ме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корозничной торговли, бытового обслуживания и питания  размеща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территориях пешеходных зон, в парках, садах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бульварах населенного пункта. Сооружения устанавлива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твердые виды покрытия, оборудовать осветительным оборудованием, ур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ами и малыми контейн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рами для мусора, сооружения питания - туалетными кабинами (при отсутстви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общественных туалетов на прилегающей территории в зо</w:t>
      </w:r>
      <w:r w:rsidRPr="00041C46">
        <w:rPr>
          <w:rFonts w:ascii="Times New Roman" w:hAnsi="Times New Roman" w:cs="Times New Roman"/>
          <w:sz w:val="26"/>
          <w:szCs w:val="26"/>
        </w:rPr>
        <w:t>не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доступности </w:t>
      </w:r>
      <w:smartTag w:uri="urn:schemas-microsoft-com:office:smarttags" w:element="metricconverter">
        <w:smartTagPr>
          <w:attr w:name="ProductID" w:val="2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2.10.4. Размещение остановочных павильонов предусматрива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местах остановок наземного пассажирского транспорта. Для установки павильона 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твердыми видами покрытия размером 2,0Ч5,</w:t>
      </w:r>
      <w:r w:rsidRPr="00041C46">
        <w:rPr>
          <w:rFonts w:ascii="Times New Roman" w:hAnsi="Times New Roman" w:cs="Times New Roman"/>
          <w:sz w:val="26"/>
          <w:szCs w:val="26"/>
        </w:rPr>
        <w:t>0 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более. Расстояние от края проезжей части до ближайшей конструкции павильона   устанавлива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smartTag w:uri="urn:schemas-microsoft-com:office:smarttags" w:element="metricconverter">
        <w:smartTagPr>
          <w:attr w:name="ProductID" w:val="3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расстояние от боковых конструкций павильона до ствола деревье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не менее </w:t>
      </w:r>
      <w:smartTag w:uri="urn:schemas-microsoft-com:office:smarttags" w:element="metricconverter">
        <w:smartTagPr>
          <w:attr w:name="ProductID" w:val="2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деревьев с ком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актной кроной. При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.10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41C46">
        <w:rPr>
          <w:rFonts w:ascii="Times New Roman" w:hAnsi="Times New Roman" w:cs="Times New Roman"/>
          <w:sz w:val="26"/>
          <w:szCs w:val="26"/>
        </w:rPr>
        <w:t>5.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Размещение туалетных кабин предусматрива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активно посещаемых территориях населенного пункта при отсутстви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или недостаточной пропускной способности общественных туалетов: в местах проведения массовых мероприятий, при круп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объектах торговли и услуг, на территории объектов рекреации (парках, садах), в местах установки городских АЗС, на автостоя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Туалетную кабину необходимо устанавливать на твердые виды покрытия. </w:t>
      </w:r>
    </w:p>
    <w:p w:rsidR="00041C46" w:rsidRPr="00041C46" w:rsidRDefault="00041C46" w:rsidP="00583F97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_Toc37759109"/>
      <w:r w:rsidRPr="00041C46">
        <w:rPr>
          <w:rFonts w:ascii="Times New Roman" w:hAnsi="Times New Roman" w:cs="Times New Roman"/>
          <w:sz w:val="26"/>
          <w:szCs w:val="26"/>
        </w:rPr>
        <w:t>2.11. Оформление и оборудование зданий и сооружений</w:t>
      </w:r>
      <w:bookmarkEnd w:id="19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водосточных труб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Pr="00041C46">
        <w:rPr>
          <w:rFonts w:ascii="Times New Roman" w:hAnsi="Times New Roman" w:cs="Times New Roman"/>
          <w:sz w:val="26"/>
          <w:szCs w:val="26"/>
        </w:rPr>
        <w:t>стки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домовых знаков, защитных сеток и т.п.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.2. Ко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ористическое решение зданий и сооружений 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проектируются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концепции общего цветового решения застройки улиц и территорий </w:t>
      </w:r>
      <w:r w:rsidR="009F08D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.2.1. Возможность остеклени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лоджи</w:t>
      </w:r>
      <w:r w:rsidRPr="00041C46">
        <w:rPr>
          <w:rFonts w:ascii="Times New Roman" w:hAnsi="Times New Roman" w:cs="Times New Roman"/>
          <w:sz w:val="26"/>
          <w:szCs w:val="26"/>
        </w:rPr>
        <w:t>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балконов, замене рам, окраске стен  устанавлива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градостроительного регламента.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.2.2. Размещение наружных кондиционеров и 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Pr="00041C46">
        <w:rPr>
          <w:rFonts w:ascii="Times New Roman" w:hAnsi="Times New Roman" w:cs="Times New Roman"/>
          <w:sz w:val="26"/>
          <w:szCs w:val="26"/>
        </w:rPr>
        <w:t>нн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41C46">
        <w:rPr>
          <w:rFonts w:ascii="Times New Roman" w:hAnsi="Times New Roman" w:cs="Times New Roman"/>
          <w:sz w:val="26"/>
          <w:szCs w:val="26"/>
        </w:rPr>
        <w:t>«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тарелок</w:t>
      </w:r>
      <w:r w:rsidRPr="00041C46">
        <w:rPr>
          <w:rFonts w:ascii="Times New Roman" w:hAnsi="Times New Roman" w:cs="Times New Roman"/>
          <w:sz w:val="26"/>
          <w:szCs w:val="26"/>
        </w:rPr>
        <w:t>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.3. На зданиях и сооружениях населенного пункта предусматрива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размещение следующих домовых знаков: указатель наименования улицы, площади,  указатель номера дома и корпуса, указатель номера подъезда и квартир, международный символ доступности объекта для инвалидов, флагодержател</w:t>
      </w:r>
      <w:r w:rsidRPr="00041C46">
        <w:rPr>
          <w:rFonts w:ascii="Times New Roman" w:hAnsi="Times New Roman" w:cs="Times New Roman"/>
          <w:sz w:val="26"/>
          <w:szCs w:val="26"/>
        </w:rPr>
        <w:t>и,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памятные доски, полигономе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их размещения определя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функциональным назначением и местоположением зданий относительно улич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о-дорожной сети.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.4. Для обеспечения поверхностного водоотовода от зданий и сооружений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их периметру 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устройство 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мостки с надежной гидроизоляцией. Ук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он отмос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ки принима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10 ‰ в сторону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от здания. Ширину отмостки для зданий и сооружений принима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0,8-1,2м, в сложных геологически</w:t>
      </w:r>
      <w:r w:rsidRPr="00041C46">
        <w:rPr>
          <w:rFonts w:ascii="Times New Roman" w:hAnsi="Times New Roman" w:cs="Times New Roman"/>
          <w:sz w:val="26"/>
          <w:szCs w:val="26"/>
        </w:rPr>
        <w:t>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условиях (грунты с карстами</w:t>
      </w:r>
      <w:r w:rsidRPr="00041C46">
        <w:rPr>
          <w:rFonts w:ascii="Times New Roman" w:hAnsi="Times New Roman" w:cs="Times New Roman"/>
          <w:sz w:val="26"/>
          <w:szCs w:val="26"/>
        </w:rPr>
        <w:t>)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- 1,5-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В случае примыкания здания к пешеходным коммуникациям, роль отмостки обычно выпо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няе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тротуар с твердым видом покрытия.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1.5. При организации стока воды со скатных крыш через водосточные трубы рекомендуется: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не нарушать пластику фасадов при размещении труб на стенах здания, обе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sz w:val="26"/>
          <w:szCs w:val="26"/>
        </w:rPr>
        <w:t>еч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иват</w:t>
      </w:r>
      <w:r w:rsidRPr="00041C46">
        <w:rPr>
          <w:rFonts w:ascii="Times New Roman" w:hAnsi="Times New Roman" w:cs="Times New Roman"/>
          <w:sz w:val="26"/>
          <w:szCs w:val="26"/>
        </w:rPr>
        <w:t>ь 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ерметичность стыковых соединений и требуемую пропускную способность, исходя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 расчетных объемов стока воды;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не до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200 мм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редусматривать в местах стока воды из трубы на основные пешеходные коммуникации 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аличие твердого покрытия с уклоном не менее 5 ‰ в направлении водоотводных лотков, либо - устройство лотков в покрытии (закрытых или перекрытых решетками согласно </w:t>
      </w:r>
      <w:r w:rsidRPr="00583F97">
        <w:rPr>
          <w:rFonts w:ascii="Times New Roman" w:hAnsi="Times New Roman" w:cs="Times New Roman"/>
          <w:sz w:val="26"/>
          <w:szCs w:val="26"/>
        </w:rPr>
        <w:t xml:space="preserve">пункту </w:t>
      </w:r>
      <w:hyperlink w:anchor="PO0000112" w:tooltip="Пункт 4.1.14" w:history="1">
        <w:r w:rsidRPr="00583F97">
          <w:rPr>
            <w:rStyle w:val="a8"/>
            <w:rFonts w:ascii="Times New Roman" w:hAnsi="Times New Roman"/>
            <w:color w:val="auto"/>
            <w:sz w:val="26"/>
            <w:szCs w:val="26"/>
          </w:rPr>
          <w:t>2.1.14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предусматривать устройство дренажа в местах стока воды из трубы на газон или иные мягкие виды покрытия.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.6. Входные группы зданий жилого и общественного назначения оборудовать осветительным оборудованием, навесом (козырьком), элементам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.6.1. </w:t>
      </w:r>
      <w:r w:rsidR="009F08D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</w:t>
      </w:r>
      <w:r w:rsidR="00F77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 входным группам обществен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территориях населенного пункта.</w:t>
      </w:r>
    </w:p>
    <w:p w:rsidR="00F77580" w:rsidRDefault="00041C46" w:rsidP="00F77580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.6.2. Возможно допускать использование части площадки при входных группах для временного пар</w:t>
      </w:r>
      <w:r w:rsidRPr="00041C46">
        <w:rPr>
          <w:rFonts w:ascii="Times New Roman" w:hAnsi="Times New Roman" w:cs="Times New Roman"/>
          <w:sz w:val="26"/>
          <w:szCs w:val="26"/>
        </w:rPr>
        <w:t>ки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рования легкового транспорта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если при этом </w:t>
      </w:r>
    </w:p>
    <w:p w:rsidR="00041C46" w:rsidRPr="00041C46" w:rsidRDefault="00041C46" w:rsidP="00F77580">
      <w:pPr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обеспечивается ширина прохода, необходимая для </w:t>
      </w:r>
      <w:r w:rsidRPr="00583F97">
        <w:rPr>
          <w:rFonts w:ascii="Times New Roman" w:hAnsi="Times New Roman" w:cs="Times New Roman"/>
          <w:sz w:val="26"/>
          <w:szCs w:val="26"/>
        </w:rPr>
        <w:t xml:space="preserve">пропуска пешеходного потока, что рекомендуется подтверждать расчетом (Приложение № </w:t>
      </w:r>
      <w:hyperlink w:anchor="PO0000645" w:tooltip="Приложение К" w:history="1">
        <w:r w:rsidRPr="00583F97">
          <w:rPr>
            <w:rStyle w:val="a8"/>
            <w:rFonts w:ascii="Times New Roman" w:hAnsi="Times New Roman"/>
            <w:color w:val="auto"/>
            <w:sz w:val="26"/>
            <w:szCs w:val="26"/>
          </w:rPr>
          <w:t>3</w:t>
        </w:r>
      </w:hyperlink>
      <w:r w:rsidRPr="00583F97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195342">
        <w:rPr>
          <w:rFonts w:ascii="Times New Roman" w:hAnsi="Times New Roman" w:cs="Times New Roman"/>
          <w:sz w:val="26"/>
          <w:szCs w:val="26"/>
        </w:rPr>
        <w:t>ему положению</w:t>
      </w:r>
      <w:r w:rsidRPr="00583F97">
        <w:rPr>
          <w:rFonts w:ascii="Times New Roman" w:hAnsi="Times New Roman" w:cs="Times New Roman"/>
          <w:sz w:val="26"/>
          <w:szCs w:val="26"/>
        </w:rPr>
        <w:t>). В этом случае следует предусматривать наличие разделяющих элементов (стационарного или переносного ограждения), контейнерного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озеленения.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.6.3. В случае размещения входных групп в зоне тротуаров улич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о-дор</w:t>
      </w:r>
      <w:r w:rsidRPr="00041C46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жной сети с минимальной нормативной шириной тротуара элеме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ты входной группы (ступени, пандусы, крыльцо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озеленение) рекомендуется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.7. Для защиты пешеходов и выст</w:t>
      </w:r>
      <w:r w:rsidRPr="00041C46">
        <w:rPr>
          <w:rFonts w:ascii="Times New Roman" w:hAnsi="Times New Roman" w:cs="Times New Roman"/>
          <w:sz w:val="26"/>
          <w:szCs w:val="26"/>
        </w:rPr>
        <w:t>у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пающих стеклян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ви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рин от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адения снежного настила и сосулек с края кры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и, а также падения плиток облицовки со стен отдельных зданий периода застройки до 70-х годов предусматрива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041C46" w:rsidRPr="00041C46" w:rsidRDefault="00041C46" w:rsidP="00583F97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_Toc37759110"/>
      <w:bookmarkStart w:id="21" w:name="PO0000255"/>
      <w:r w:rsidRPr="00041C46">
        <w:rPr>
          <w:rFonts w:ascii="Times New Roman" w:hAnsi="Times New Roman" w:cs="Times New Roman"/>
          <w:sz w:val="26"/>
          <w:szCs w:val="26"/>
        </w:rPr>
        <w:t>2.12. Площадки</w:t>
      </w:r>
      <w:bookmarkEnd w:id="20"/>
    </w:p>
    <w:bookmarkEnd w:id="21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2.12.1. На территории населенного пункта 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проектируются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 границах охранных зон зарегистрированных памятников культурного наследия</w:t>
      </w:r>
      <w:r w:rsidRPr="00041C46" w:rsidDel="003745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 зон особо охраняемых природных территорий согласовыва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уполномоченными органами охраны памятников, природополь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ования и охраны окружающей сре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Детские площадки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2.2. Детские площадки обычно пре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назначены для и</w:t>
      </w:r>
      <w:r w:rsidRPr="00041C46">
        <w:rPr>
          <w:rFonts w:ascii="Times New Roman" w:hAnsi="Times New Roman" w:cs="Times New Roman"/>
          <w:sz w:val="26"/>
          <w:szCs w:val="26"/>
        </w:rPr>
        <w:t>гр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активного отдыха детей разных возрастов: пре</w:t>
      </w:r>
      <w:r w:rsidRPr="00041C46">
        <w:rPr>
          <w:rFonts w:ascii="Times New Roman" w:hAnsi="Times New Roman" w:cs="Times New Roman"/>
          <w:sz w:val="26"/>
          <w:szCs w:val="26"/>
        </w:rPr>
        <w:t>дд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кольного (до 3 лет), дошкольного (до 7 лет), младшего и среднего 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кольного возраста (7</w:t>
      </w:r>
      <w:r w:rsidRPr="00041C46">
        <w:rPr>
          <w:rFonts w:ascii="Times New Roman" w:hAnsi="Times New Roman" w:cs="Times New Roman"/>
          <w:sz w:val="26"/>
          <w:szCs w:val="26"/>
        </w:rPr>
        <w:t>-1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 ле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). Площадки могут бы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 организованы в виде отдельных площадок для разных возрастных гру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п или как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комплексные игровые пло</w:t>
      </w:r>
      <w:r w:rsidRPr="00041C46">
        <w:rPr>
          <w:rFonts w:ascii="Times New Roman" w:hAnsi="Times New Roman" w:cs="Times New Roman"/>
          <w:sz w:val="26"/>
          <w:szCs w:val="26"/>
        </w:rPr>
        <w:t>щ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ки с зонированием по возрастным интересам. Для детей и подростков (</w:t>
      </w:r>
      <w:r w:rsidRPr="00041C46">
        <w:rPr>
          <w:rFonts w:ascii="Times New Roman" w:hAnsi="Times New Roman" w:cs="Times New Roman"/>
          <w:sz w:val="26"/>
          <w:szCs w:val="26"/>
        </w:rPr>
        <w:t>12-1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6 ле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 рекомендуется организация спортивно-игровых комплексов (м</w:t>
      </w:r>
      <w:r w:rsidRPr="00041C46">
        <w:rPr>
          <w:rFonts w:ascii="Times New Roman" w:hAnsi="Times New Roman" w:cs="Times New Roman"/>
          <w:sz w:val="26"/>
          <w:szCs w:val="26"/>
        </w:rPr>
        <w:t>ик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ро-ска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одром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велодромы и т.п.) и оборудование специальных мест для катания на самокатах, роликовых досках и коньках.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2.12.3. Расстояние от окон жилых домов и общественных зданий до гра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иц детских площадок дошкольного возраста  принима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млад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комплексных игровых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лощадок - не менее </w:t>
      </w:r>
      <w:smartTag w:uri="urn:schemas-microsoft-com:office:smarttags" w:element="metricconverter">
        <w:smartTagPr>
          <w:attr w:name="ProductID" w:val="4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Детские площадки для дошкольного и пре</w:t>
      </w:r>
      <w:r w:rsidRPr="00041C46">
        <w:rPr>
          <w:rFonts w:ascii="Times New Roman" w:hAnsi="Times New Roman" w:cs="Times New Roman"/>
          <w:sz w:val="26"/>
          <w:szCs w:val="26"/>
        </w:rPr>
        <w:t>дд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кольного возраста размеща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участке жилой застройки, площадки для младшего и среднего школьного возраста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комплексные игровы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площадки размеща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озелененных территориях гр</w:t>
      </w:r>
      <w:r w:rsidRPr="00041C46">
        <w:rPr>
          <w:rFonts w:ascii="Times New Roman" w:hAnsi="Times New Roman" w:cs="Times New Roman"/>
          <w:sz w:val="26"/>
          <w:szCs w:val="26"/>
        </w:rPr>
        <w:t>уп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или микрорайона, спор</w:t>
      </w:r>
      <w:r w:rsidRPr="00041C46">
        <w:rPr>
          <w:rFonts w:ascii="Times New Roman" w:hAnsi="Times New Roman" w:cs="Times New Roman"/>
          <w:sz w:val="26"/>
          <w:szCs w:val="26"/>
        </w:rPr>
        <w:t>ти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вно-игров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комплексы и места для катания - в парках жилого района.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2.12.4. Площадки для игр детей на территориях жилого назначения проектир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из расчета 0,5-0,7 кв.м на 1 жителя. Ра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меры и условия размещения площа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 про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ктир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возрастных гр</w:t>
      </w:r>
      <w:r w:rsidRPr="00041C46">
        <w:rPr>
          <w:rFonts w:ascii="Times New Roman" w:hAnsi="Times New Roman" w:cs="Times New Roman"/>
          <w:sz w:val="26"/>
          <w:szCs w:val="26"/>
        </w:rPr>
        <w:t>уп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 д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тей и места размещения жилой застройки в городе.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O0000261"/>
      <w:r w:rsidRPr="00041C46">
        <w:rPr>
          <w:rFonts w:ascii="Times New Roman" w:hAnsi="Times New Roman" w:cs="Times New Roman"/>
          <w:color w:val="000000"/>
          <w:sz w:val="26"/>
          <w:szCs w:val="26"/>
        </w:rPr>
        <w:t>2.12.4.1. Площадки детей пре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="00195342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до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школь</w:t>
      </w:r>
      <w:r w:rsidRPr="00041C46">
        <w:rPr>
          <w:rFonts w:ascii="Times New Roman" w:hAnsi="Times New Roman" w:cs="Times New Roman"/>
          <w:sz w:val="26"/>
          <w:szCs w:val="26"/>
        </w:rPr>
        <w:t>но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го возраста могу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иметь незначительные размеры (50</w:t>
      </w:r>
      <w:r w:rsidRPr="00041C46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75 кв.м),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22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2.12.4.2. Оптимальный размер игровых площадок устанавлива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 дошкольного возраста - 70-150 кв.м,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041C46">
        <w:rPr>
          <w:rFonts w:ascii="Times New Roman" w:hAnsi="Times New Roman" w:cs="Times New Roman"/>
          <w:sz w:val="26"/>
          <w:szCs w:val="26"/>
        </w:rPr>
        <w:t>15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 кв.м). Соседствующие детские и взрослые площадки разделя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густыми зелеными посадками и (или) декоративными стенками.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2.5. Детские площадки рекомендуется изолировать от транзитного пешеходного движения, проездов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временного хранения автотранспортных средств  принима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, отстойно-разворотн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площадок на конечных оста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2.12.6. При реконструкции детских площадок во избежание травматизма предотвраща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наличие на территории площадки выступающих корней или нависающих низких веток, остатков старого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среза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скамьи и урны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осветительное оборудование.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2.12.7.1. Мягкие виды покрытия (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есчаное, уплотненное песчаное на грунтовом основании или гравийной крошке, мягкое резиновое или мягкое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синтетическое) предусматрива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детской площадке в местах рас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оложения игрового оборудования и других, связанных с возможностью падения детей. Места установки скамеек оборуд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тв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рдыми видами покрытия или фундаментом согласно </w:t>
      </w:r>
      <w:r w:rsidRPr="00F2007E">
        <w:rPr>
          <w:rFonts w:ascii="Times New Roman" w:hAnsi="Times New Roman" w:cs="Times New Roman"/>
          <w:sz w:val="26"/>
          <w:szCs w:val="26"/>
        </w:rPr>
        <w:t xml:space="preserve">пункту </w:t>
      </w:r>
      <w:hyperlink w:anchor="PO0000178" w:tooltip="Пункт 4.6.5.1" w:history="1">
        <w:r w:rsidRPr="00F2007E">
          <w:rPr>
            <w:rStyle w:val="a8"/>
            <w:rFonts w:ascii="Times New Roman" w:hAnsi="Times New Roman"/>
            <w:color w:val="auto"/>
            <w:sz w:val="26"/>
            <w:szCs w:val="26"/>
          </w:rPr>
          <w:t>2.6.4.1</w:t>
        </w:r>
      </w:hyperlink>
      <w:r w:rsidRPr="00F2007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95342">
        <w:rPr>
          <w:rFonts w:ascii="Times New Roman" w:hAnsi="Times New Roman" w:cs="Times New Roman"/>
          <w:sz w:val="26"/>
          <w:szCs w:val="26"/>
        </w:rPr>
        <w:t>его положения</w:t>
      </w:r>
      <w:r w:rsidRPr="00F2007E">
        <w:rPr>
          <w:rFonts w:ascii="Times New Roman" w:hAnsi="Times New Roman" w:cs="Times New Roman"/>
          <w:sz w:val="26"/>
          <w:szCs w:val="26"/>
        </w:rPr>
        <w:t xml:space="preserve">. При травяном покрытии площадок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пешеходные дорожки к оборудованию с твердым, мягким или комбинированным видами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2.7.2. Дл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ряжения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оверхностей площадки и газона применя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садовые бортовые камни со скошенными или закругленными краями.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O0000269"/>
      <w:r w:rsidRPr="00041C46">
        <w:rPr>
          <w:rFonts w:ascii="Times New Roman" w:hAnsi="Times New Roman" w:cs="Times New Roman"/>
          <w:color w:val="000000"/>
          <w:sz w:val="26"/>
          <w:szCs w:val="26"/>
        </w:rPr>
        <w:t>2.12.7.3. Детские площадки озеленя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посадками деревьев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края площадки до оси дерева. На площадках дошкольного возраста не допуск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применение видов растений с колючками. На всех видах детских площадок не допуска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применение растений с ядовитыми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лодами.</w:t>
      </w:r>
    </w:p>
    <w:bookmarkEnd w:id="23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2.12.7.4. Размещение игрового оборудования следует проектировать с учетом нормативных параметров безопасно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ти, представленных в таблице 14 Приложение № 2</w:t>
      </w:r>
      <w:r w:rsidRPr="00041C46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F2007E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Площадки спо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 xml:space="preserve">ртивно-игровых комплексов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оборуд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стендом с правилами поведения на площадке и пользования спортивно-игровым оборудованием.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2.12.7.5. Осветительное оборудование обычно должно функционировать в режиме освещения территории, на которой расположена площадка. 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Площадки отдыха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2.12.8. Площадки отдыха обычно предназначены для тихого отдыха и настольных игр взрослого населения, их следует размещать на участках жилой застройки, р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азмещаются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озелененных территориях жилой группы и микрорайона, в парках и лесопарках. Площадки отдыха устанавлива</w:t>
      </w:r>
      <w:r w:rsidR="00195342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проходными, примыкать к проездам, посадочным площадкам остановок, разворотным площа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кам - между ними и площадкой отдыха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 xml:space="preserve">3 </w:t>
        </w:r>
        <w:r w:rsidRPr="00041C46">
          <w:rPr>
            <w:rFonts w:ascii="Times New Roman" w:hAnsi="Times New Roman" w:cs="Times New Roman"/>
            <w:sz w:val="26"/>
            <w:szCs w:val="26"/>
          </w:rPr>
          <w:t>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Расстояние от границы площадки отдыха до мест хранения автомобилей следует принимать согласно СанПиН 2.2.1/2.1.1.1200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отс</w:t>
      </w:r>
      <w:r w:rsidRPr="00041C46">
        <w:rPr>
          <w:rFonts w:ascii="Times New Roman" w:hAnsi="Times New Roman" w:cs="Times New Roman"/>
          <w:sz w:val="26"/>
          <w:szCs w:val="26"/>
        </w:rPr>
        <w:t>тойн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о-разворотн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площадок на конечных остановках маршрутов городского пассажирского транс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орта - не менее </w:t>
      </w:r>
      <w:smartTag w:uri="urn:schemas-microsoft-com:office:smarttags" w:element="metricconverter">
        <w:smartTagPr>
          <w:attr w:name="ProductID" w:val="5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Расстояние от окон жилых домов до гра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иц площадок тихого отдыха следует устанавливать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менее </w:t>
      </w:r>
      <w:smartTag w:uri="urn:schemas-microsoft-com:office:smarttags" w:element="metricconverter">
        <w:smartTagPr>
          <w:attr w:name="ProductID" w:val="1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площадок шумных настольных игр - 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менее </w:t>
      </w:r>
      <w:smartTag w:uri="urn:schemas-microsoft-com:office:smarttags" w:element="metricconverter">
        <w:smartTagPr>
          <w:attr w:name="ProductID" w:val="2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2.12.9. Площадки отдыха на жилых территориях следует проектировать из расчета 0,1-0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 кв.м на жителя. Оптимальный размер площадки 50-100 кв.м, минимальный размер площадки отдыха - не менее </w:t>
      </w:r>
      <w:r w:rsidRPr="00041C46">
        <w:rPr>
          <w:rFonts w:ascii="Times New Roman" w:hAnsi="Times New Roman" w:cs="Times New Roman"/>
          <w:sz w:val="26"/>
          <w:szCs w:val="26"/>
        </w:rPr>
        <w:t>15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-20 кв.м. Допускается совмещение площадок тихого отдыха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с детскими площадками согласно пункту </w:t>
      </w:r>
      <w:hyperlink w:anchor="PO0000261" w:tooltip="Пункт 4.12.4.1" w:history="1">
        <w:r w:rsidRPr="00F2007E">
          <w:rPr>
            <w:rStyle w:val="a8"/>
            <w:rFonts w:ascii="Times New Roman" w:hAnsi="Times New Roman"/>
            <w:color w:val="auto"/>
            <w:sz w:val="26"/>
            <w:szCs w:val="26"/>
          </w:rPr>
          <w:t>2.12.4.1</w:t>
        </w:r>
      </w:hyperlink>
      <w:r w:rsidRPr="00F2007E">
        <w:rPr>
          <w:rFonts w:ascii="Times New Roman" w:hAnsi="Times New Roman" w:cs="Times New Roman"/>
          <w:sz w:val="26"/>
          <w:szCs w:val="26"/>
        </w:rPr>
        <w:t xml:space="preserve"> на</w:t>
      </w:r>
      <w:r w:rsidRPr="00041C46">
        <w:rPr>
          <w:rFonts w:ascii="Times New Roman" w:hAnsi="Times New Roman" w:cs="Times New Roman"/>
          <w:sz w:val="26"/>
          <w:szCs w:val="26"/>
        </w:rPr>
        <w:t>стоящ</w:t>
      </w:r>
      <w:r w:rsidR="00F2007E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уется организация площадок-лужаек для отдыха на траве.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ерхности площадки с газоном, озеленение, скамьи для отдыха, скамьи и столы, урны (как минимум, по одной 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 каждой скамьи), осветительное оборудование.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2.10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Покрытие площадки рекомендуется проектировать в виде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плиточного мощения. При совмещении площадок отдыха и детских площадок не рекомен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уется допускать устройство твердых видов покрытия в зоне детских игр.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2.12.10.2. 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рименя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емое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периметральное озеленение, одиночные посадки деревьев и кустарников, цветники, вертикальное и мобильное оз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ленение. Площадки-лужайки должны быть окружены группами деревьев и кустарников, покрытие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из устойчивых к 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ыта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тыванию видов трав. </w:t>
      </w:r>
      <w:r w:rsidRPr="00F2007E">
        <w:rPr>
          <w:rFonts w:ascii="Times New Roman" w:hAnsi="Times New Roman" w:cs="Times New Roman"/>
          <w:sz w:val="26"/>
          <w:szCs w:val="26"/>
        </w:rPr>
        <w:t>Инсоляцию и затенение площадок отдыха обеспечива</w:t>
      </w:r>
      <w:r w:rsidR="00A11B6D">
        <w:rPr>
          <w:rFonts w:ascii="Times New Roman" w:hAnsi="Times New Roman" w:cs="Times New Roman"/>
          <w:sz w:val="26"/>
          <w:szCs w:val="26"/>
        </w:rPr>
        <w:t>ют</w:t>
      </w:r>
      <w:r w:rsidRPr="00F2007E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hyperlink w:anchor="PO0000269" w:tooltip="Пункт 4.12.7.3" w:history="1">
        <w:r w:rsidRPr="00F2007E">
          <w:rPr>
            <w:rStyle w:val="a8"/>
            <w:rFonts w:ascii="Times New Roman" w:hAnsi="Times New Roman"/>
            <w:color w:val="auto"/>
            <w:sz w:val="26"/>
            <w:szCs w:val="26"/>
          </w:rPr>
          <w:t>2.12.7.3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2007E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Не допускается применение растений с ядовитыми плодами.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2.12.10.3. Функционирован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ие осветительного оборудования обеспечивают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режиме освещения территории, на кото</w:t>
      </w:r>
      <w:r w:rsidRPr="00041C46">
        <w:rPr>
          <w:rFonts w:ascii="Times New Roman" w:hAnsi="Times New Roman" w:cs="Times New Roman"/>
          <w:sz w:val="26"/>
          <w:szCs w:val="26"/>
        </w:rPr>
        <w:t>р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ой расположена площадка.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2.1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.10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.4. Минимальный размер площадки 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установкой одного стола со скамьями для настольных игр устанавлива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</w:t>
      </w:r>
      <w:r w:rsidRPr="00041C46">
        <w:rPr>
          <w:rFonts w:ascii="Times New Roman" w:hAnsi="Times New Roman" w:cs="Times New Roman"/>
          <w:sz w:val="26"/>
          <w:szCs w:val="26"/>
        </w:rPr>
        <w:t>12-1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5 кв.м.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Спортивные площадки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Спортивные площадки,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редназначе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 для занятий физкультурой и спортом всех возрастных групп населения, проектир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дется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</w:t>
      </w:r>
      <w:r w:rsidRPr="00041C46">
        <w:rPr>
          <w:rFonts w:ascii="Times New Roman" w:hAnsi="Times New Roman" w:cs="Times New Roman"/>
          <w:sz w:val="26"/>
          <w:szCs w:val="26"/>
        </w:rPr>
        <w:t>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 Размещение и проектирование благоустройства 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ортивного ядра на территории участков общеобразовательных 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кол рекомендуется вести с учетом обслуживания населения прилегающей жилой застройки. Минимальное расстояние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от границ спортплощадок до окон жилых домов  принима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шумовых характеристик площадки. Комплексные ф</w:t>
      </w:r>
      <w:r w:rsidRPr="00041C46">
        <w:rPr>
          <w:rFonts w:ascii="Times New Roman" w:hAnsi="Times New Roman" w:cs="Times New Roman"/>
          <w:sz w:val="26"/>
          <w:szCs w:val="26"/>
        </w:rPr>
        <w:t>из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куль</w:t>
      </w:r>
      <w:r w:rsidRPr="00041C46">
        <w:rPr>
          <w:rFonts w:ascii="Times New Roman" w:hAnsi="Times New Roman" w:cs="Times New Roman"/>
          <w:sz w:val="26"/>
          <w:szCs w:val="26"/>
        </w:rPr>
        <w:t>ту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рно-спортив</w:t>
      </w:r>
      <w:r w:rsidRPr="00041C46">
        <w:rPr>
          <w:rFonts w:ascii="Times New Roman" w:hAnsi="Times New Roman" w:cs="Times New Roman"/>
          <w:sz w:val="26"/>
          <w:szCs w:val="26"/>
        </w:rPr>
        <w:t>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площадки для детей дошкольного возраста (на 75 детей) 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устанавливаются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не менее </w:t>
      </w:r>
      <w:r w:rsidRPr="00041C46">
        <w:rPr>
          <w:rFonts w:ascii="Times New Roman" w:hAnsi="Times New Roman" w:cs="Times New Roman"/>
          <w:sz w:val="26"/>
          <w:szCs w:val="26"/>
        </w:rPr>
        <w:t>15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 кв.м, школьного возраста (100 де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ей) - не менее 250 кв.м.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2.12.13.1. Озеленение размещат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 xml:space="preserve">ется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по периметру площадки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Не применя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2.12.13.2. Площадки оборуд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Площадки для установки мусоросборников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.14.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041C46">
        <w:rPr>
          <w:rFonts w:ascii="Times New Roman" w:hAnsi="Times New Roman" w:cs="Times New Roman"/>
          <w:sz w:val="26"/>
          <w:szCs w:val="26"/>
        </w:rPr>
        <w:t>).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Наличие таких площадок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территорий и участков любого функционального назначения, где могут накапливаться ТБО.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2.12.15. Площадки следует размещать удаленными от окон жилых зданий, границ участков детских учрежд</w:t>
      </w:r>
      <w:r w:rsidRPr="00041C46">
        <w:rPr>
          <w:rFonts w:ascii="Times New Roman" w:hAnsi="Times New Roman" w:cs="Times New Roman"/>
          <w:sz w:val="26"/>
          <w:szCs w:val="26"/>
        </w:rPr>
        <w:t>ен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10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входов, считая по пешеходным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1B6D"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располага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зоне затенения (прилегающей застройкой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навесами или посадками зеленых насаждений).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6. Раз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 xml:space="preserve">мер площадки на один контейнер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принима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- 2-3 </w:t>
      </w:r>
      <w:r w:rsidRPr="00041C46">
        <w:rPr>
          <w:rFonts w:ascii="Times New Roman" w:hAnsi="Times New Roman" w:cs="Times New Roman"/>
          <w:sz w:val="26"/>
          <w:szCs w:val="26"/>
        </w:rPr>
        <w:t>к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в.м. Между контейнером и краем площадки размер прохода устанавлива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1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0,3</w:t>
        </w: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На территории жилого назначения площадки проектир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из расчета 0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03 кв.м на 1 жителя или 1 площадка на 6-8 подъездов жилых домов, имеющих мусоро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роводы; если подъездов меньше - одну площадку при каждом доме.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.12.17.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7.1.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5-</w:t>
      </w:r>
      <w:r w:rsidRPr="00041C46">
        <w:rPr>
          <w:rFonts w:ascii="Times New Roman" w:hAnsi="Times New Roman" w:cs="Times New Roman"/>
          <w:sz w:val="26"/>
          <w:szCs w:val="26"/>
        </w:rPr>
        <w:t>10 ‰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сторону проезжей части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чтобы не допускать застаиван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я воды и скатывания контейнера.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</w:t>
      </w:r>
      <w:r w:rsidRPr="00041C46">
        <w:rPr>
          <w:rFonts w:ascii="Times New Roman" w:hAnsi="Times New Roman" w:cs="Times New Roman"/>
          <w:sz w:val="26"/>
          <w:szCs w:val="26"/>
        </w:rPr>
        <w:t>17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</w:t>
      </w:r>
      <w:r w:rsidRPr="00041C46">
        <w:rPr>
          <w:rFonts w:ascii="Times New Roman" w:hAnsi="Times New Roman" w:cs="Times New Roman"/>
          <w:sz w:val="26"/>
          <w:szCs w:val="26"/>
        </w:rPr>
        <w:t>17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.3. Функционирование осветительного оборудования устанавлив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ается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2.12.17.4. Озеленение про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зводит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деревьями с высокой 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епенью фитонци</w:t>
      </w:r>
      <w:r w:rsidRPr="00041C46">
        <w:rPr>
          <w:rFonts w:ascii="Times New Roman" w:hAnsi="Times New Roman" w:cs="Times New Roman"/>
          <w:sz w:val="26"/>
          <w:szCs w:val="26"/>
        </w:rPr>
        <w:t>дн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ости, густой и плотной кроной. Высоту свободного простра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ства над уровнем покрытия площадки до кроны предусма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Допускается для визуальной изоляции площадок применение декоративных сте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ок, трельяжей или периметральной живой изгороди в виде высоких кустарников без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лодов и ягод.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Площадки для выгула собак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2.18. Площадки для выгула собак размеща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территориях общего пользования микрорайона и жилого района, свободных от зел</w:t>
      </w:r>
      <w:r w:rsidRPr="00041C46">
        <w:rPr>
          <w:rFonts w:ascii="Times New Roman" w:hAnsi="Times New Roman" w:cs="Times New Roman"/>
          <w:sz w:val="26"/>
          <w:szCs w:val="26"/>
        </w:rPr>
        <w:t>ё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ных насаждений,  под линиями электропередач с напряжением не более 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 кВт, за пределами санитарной зоны источников водоснабжения первого и второго поясов. Размещение площадки на территориях природ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ого комплекса соглас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органами природопользования и охраны окружающей среды.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2.12.19. Размеры площадок для выгула собак, размещаемые на территориях жилого назначения принима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400-600 кв.м, на прочих территор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ях - до 800 кв.м,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600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Расстояние от границы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лощадки до окон жилых и общественных зданий принима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а до участков детских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2.20. Перечень элементов благоустройства на территории площадки для выгула собак включает: различные виды покрытия, ограждение, скамья (как минимум), ур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 (как минимум), осветительное и информационное оборудование. 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A11B6D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пер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метрал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ное озеленение.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2.20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покрытия поверхности части площадки, предназначе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ной для выгула собак,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выровненную поверхность, обеспечиваю</w:t>
      </w:r>
      <w:r w:rsidRPr="00041C46">
        <w:rPr>
          <w:rFonts w:ascii="Times New Roman" w:hAnsi="Times New Roman" w:cs="Times New Roman"/>
          <w:sz w:val="26"/>
          <w:szCs w:val="26"/>
        </w:rPr>
        <w:t>щ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41C46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хороши</w:t>
      </w:r>
      <w:r w:rsidRPr="00041C46">
        <w:rPr>
          <w:rFonts w:ascii="Times New Roman" w:hAnsi="Times New Roman" w:cs="Times New Roman"/>
          <w:sz w:val="26"/>
          <w:szCs w:val="26"/>
        </w:rPr>
        <w:t>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дренаж, не травмирующую конечности животных (газо</w:t>
      </w:r>
      <w:r w:rsidRPr="00041C46">
        <w:rPr>
          <w:rFonts w:ascii="Times New Roman" w:hAnsi="Times New Roman" w:cs="Times New Roman"/>
          <w:sz w:val="26"/>
          <w:szCs w:val="26"/>
        </w:rPr>
        <w:t>нн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ое, песча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ое,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есчан</w:t>
      </w:r>
      <w:r w:rsidRPr="00041C46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-земля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ое), а также удобство для рег</w:t>
      </w:r>
      <w:r w:rsidRPr="00041C46">
        <w:rPr>
          <w:rFonts w:ascii="Times New Roman" w:hAnsi="Times New Roman" w:cs="Times New Roman"/>
          <w:sz w:val="26"/>
          <w:szCs w:val="26"/>
        </w:rPr>
        <w:t>у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лярной уборки 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обновл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ния. Поверхность части площадки, предназначенной для владельцев собак, проектир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т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ердым или комбинированным видом покрытия (плитка, утопленная в газон и др.). Подход </w:t>
      </w:r>
      <w:r w:rsidRPr="00041C46">
        <w:rPr>
          <w:rFonts w:ascii="Times New Roman" w:hAnsi="Times New Roman" w:cs="Times New Roman"/>
          <w:sz w:val="26"/>
          <w:szCs w:val="26"/>
        </w:rPr>
        <w:t>к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площадке  оборудова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твердым видом покрытия.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2.20.2.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При этом 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учитывается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что расстояние между элемен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ами и секциями ограждения, его нижним краем и землей н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должно позво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ять животному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окинуть площадку или причинить себе травму.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2.20.3. На территории площадки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информационный стенд с правилами пользования площадкой.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2.12.20.4. Озеленение проектир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унтся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из периметральных плот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посадок высокого кустарника в виде живой изгороди или вертикального озеленения.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Площадки для дрессировки собак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2.12.21. Площадки для дрессировки собак рекомендуется размещать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Размещение площадки на территориях природного комплекса согласовыв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аются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уполномоченными органами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риродополь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ования и охраны окружающей среды. Размер площадки рекомендуется принимать порядка 2000 кв.м.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.12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.22. Как правило, обязательный перечень элементов благоустройства территории на площадке для дрессировк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собак включает: мягкие или </w:t>
      </w:r>
      <w:r w:rsidRPr="00041C46">
        <w:rPr>
          <w:rFonts w:ascii="Times New Roman" w:hAnsi="Times New Roman" w:cs="Times New Roman"/>
          <w:sz w:val="26"/>
          <w:szCs w:val="26"/>
        </w:rPr>
        <w:t>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азонн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виды покрытия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ограждение, скамьи и урны (не мен</w:t>
      </w:r>
      <w:r w:rsidRPr="00041C46">
        <w:rPr>
          <w:rFonts w:ascii="Times New Roman" w:hAnsi="Times New Roman" w:cs="Times New Roman"/>
          <w:sz w:val="26"/>
          <w:szCs w:val="26"/>
        </w:rPr>
        <w:t>ее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2-х на площадку), информационный стенд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осветительное оборудование, </w:t>
      </w:r>
      <w:r w:rsidRPr="00041C46">
        <w:rPr>
          <w:rFonts w:ascii="Times New Roman" w:hAnsi="Times New Roman" w:cs="Times New Roman"/>
          <w:sz w:val="26"/>
          <w:szCs w:val="26"/>
        </w:rPr>
        <w:t>сп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ециа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 тренировочное оборудование.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2.12.22.1. Покрытие площадки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имеющим ровную поверхность, обеспечивающую хороший дренаж, не травмирующую ко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ости живот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 (газонное, песчаное, песчано-земля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ое), а также удобным для регулярной уборки и обновления.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2.12.22.2. Ограждение, как правило,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2.22.3. Площадки для дрессировки собак оборудова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учебными, тренировочными, спортивными снарядами и сооружениями, навесом от дождя, утепленным бытовым помещением для хранения инве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таря, оборудования и отдыха инструкторов.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Площадки автостоянок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2.12.23. На территории </w:t>
      </w:r>
      <w:r w:rsidR="00F2007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F2007E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041C46">
        <w:rPr>
          <w:rFonts w:ascii="Times New Roman" w:hAnsi="Times New Roman" w:cs="Times New Roman"/>
          <w:sz w:val="26"/>
          <w:szCs w:val="26"/>
        </w:rPr>
        <w:t>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(в виде «карманов»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</w:t>
      </w:r>
      <w:r w:rsidRPr="00041C46">
        <w:rPr>
          <w:rFonts w:ascii="Times New Roman" w:hAnsi="Times New Roman" w:cs="Times New Roman"/>
          <w:sz w:val="26"/>
          <w:szCs w:val="26"/>
        </w:rPr>
        <w:t>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рузов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х, перехватывающих и др.).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2.12.24. Следует учитывать, что расстояние от границ автостоянок до окон жилых и общественных з</w:t>
      </w:r>
      <w:r w:rsidRPr="00041C46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даний принимается в соответствии со СанПиН 2.2.1/2.1.1.1200. На площадках приобъектных автостоянок долю мест для автомобилей инвалидов проектир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hyperlink r:id="rId12" w:tooltip="Доступность зданий и сооружений для маломобильных групп населения" w:history="1">
        <w:r w:rsidRPr="00041C46">
          <w:rPr>
            <w:rStyle w:val="a8"/>
            <w:rFonts w:ascii="Times New Roman" w:hAnsi="Times New Roman"/>
            <w:color w:val="000000"/>
            <w:sz w:val="26"/>
            <w:szCs w:val="26"/>
          </w:rPr>
          <w:t>СНиП 35-01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блокировать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 два или более мест без объемных разделителей, а лишь с обозначе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ием границы прохода при помощи ярко-желтой разметки.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2.12.25. Следует учитывать, что не допускается проектировать размещение площадок автостоянок в зоне оста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овок 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ко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ца или начала посадочной площадки.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2.12.26.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041C46">
        <w:rPr>
          <w:rFonts w:ascii="Times New Roman" w:hAnsi="Times New Roman" w:cs="Times New Roman"/>
          <w:sz w:val="26"/>
          <w:szCs w:val="26"/>
        </w:rPr>
        <w:t>э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аждениями боксов, смотровыми эстакадами.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2.12.26.1. Покрытие площадок проектиров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аналогичным покрытию транспортных проездов.</w:t>
      </w:r>
    </w:p>
    <w:p w:rsidR="00041C46" w:rsidRPr="00613D4B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2.12.26.2. Сопряжение покрытия площадки с проездом выполня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од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ом уровне без укладки бортового камня, с газоном - в соответствии с </w:t>
      </w:r>
      <w:r w:rsidRPr="00613D4B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O0000143" w:tooltip="Пункт 4.4.3" w:history="1">
        <w:r w:rsidRPr="00613D4B">
          <w:rPr>
            <w:rStyle w:val="a8"/>
            <w:rFonts w:ascii="Times New Roman" w:hAnsi="Times New Roman"/>
            <w:color w:val="auto"/>
            <w:sz w:val="26"/>
            <w:szCs w:val="26"/>
          </w:rPr>
          <w:t>2.4.3</w:t>
        </w:r>
      </w:hyperlink>
      <w:r w:rsidRPr="00613D4B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2007E" w:rsidRPr="00613D4B">
        <w:rPr>
          <w:rFonts w:ascii="Times New Roman" w:hAnsi="Times New Roman" w:cs="Times New Roman"/>
          <w:sz w:val="26"/>
          <w:szCs w:val="26"/>
        </w:rPr>
        <w:t>его положения</w:t>
      </w:r>
      <w:r w:rsidRPr="00613D4B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2.12.26.3. Разделительные элементы на площадках могут б</w:t>
      </w:r>
      <w:r w:rsidRPr="00041C46">
        <w:rPr>
          <w:rFonts w:ascii="Times New Roman" w:hAnsi="Times New Roman" w:cs="Times New Roman"/>
          <w:sz w:val="26"/>
          <w:szCs w:val="26"/>
        </w:rPr>
        <w:t>ыть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выпол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ены </w:t>
      </w:r>
      <w:r w:rsidRPr="00041C46">
        <w:rPr>
          <w:rFonts w:ascii="Times New Roman" w:hAnsi="Times New Roman" w:cs="Times New Roman"/>
          <w:sz w:val="26"/>
          <w:szCs w:val="26"/>
        </w:rPr>
        <w:t>в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виде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разметки (белых полос), озелененных полос (газонов), контейнерного оз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ленения.</w:t>
      </w:r>
    </w:p>
    <w:p w:rsidR="00041C46" w:rsidRPr="00041C46" w:rsidRDefault="00041C46" w:rsidP="00F2007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_Toc37759111"/>
      <w:r w:rsidRPr="00041C46">
        <w:rPr>
          <w:rFonts w:ascii="Times New Roman" w:hAnsi="Times New Roman" w:cs="Times New Roman"/>
          <w:sz w:val="26"/>
          <w:szCs w:val="26"/>
        </w:rPr>
        <w:t>2.13. Пешеходные коммуникации</w:t>
      </w:r>
      <w:bookmarkEnd w:id="24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2.13.1. Пешеходные коммуникации обеспечивают пешехо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ные связи 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ередвижения на территории муниципального образования. К пешеходным коммуникациям относят: троту</w:t>
      </w:r>
      <w:r w:rsidRPr="00041C46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ры, аллеи, дорожки, тропинки. При проектировании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ешеходных коммуникаций на территории населенного пункта обеспечива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минимальное количество пересечений с транспортны</w:t>
      </w:r>
      <w:r w:rsidRPr="00041C46">
        <w:rPr>
          <w:rFonts w:ascii="Times New Roman" w:hAnsi="Times New Roman" w:cs="Times New Roman"/>
          <w:sz w:val="26"/>
          <w:szCs w:val="26"/>
        </w:rPr>
        <w:t>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 коммуникациями, непрерывность системы пешехо</w:t>
      </w:r>
      <w:r w:rsidRPr="00041C46">
        <w:rPr>
          <w:rFonts w:ascii="Times New Roman" w:hAnsi="Times New Roman" w:cs="Times New Roman"/>
          <w:sz w:val="26"/>
          <w:szCs w:val="26"/>
        </w:rPr>
        <w:t>дны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коммуника</w:t>
      </w:r>
      <w:r w:rsidRPr="00041C46">
        <w:rPr>
          <w:rFonts w:ascii="Times New Roman" w:hAnsi="Times New Roman" w:cs="Times New Roman"/>
          <w:sz w:val="26"/>
          <w:szCs w:val="26"/>
        </w:rPr>
        <w:t>ц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выделять основны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второстепенные пешеходные связи.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.13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.2. При проектировании пешеходных коммуникаций продольный уклон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ринимать не более 60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поперечный уклон (односкатный или двускатный) - оптимальный 20 ‰, минимальный - 5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максимальный - 30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Уклоны пешеходных коммуникаций с учетом обеспечения передвижения инвалидных колясок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не превышающими: продольный - 50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поперечный - 20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На пешеходных коммуникациях с уклонами 30-60 </w:t>
      </w:r>
      <w:r w:rsidRPr="00041C46">
        <w:rPr>
          <w:rFonts w:ascii="Times New Roman" w:hAnsi="Times New Roman" w:cs="Times New Roman"/>
          <w:sz w:val="26"/>
          <w:szCs w:val="26"/>
        </w:rPr>
        <w:t>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не реже, чем через </w:t>
      </w:r>
      <w:smartTag w:uri="urn:schemas-microsoft-com:office:smarttags" w:element="metricconverter">
        <w:smartTagPr>
          <w:attr w:name="ProductID" w:val="1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В случаях, когда по условиям рельефа невозможно обеспечить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указанны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 xml:space="preserve"> выше уклоны, 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устройство лестниц и пандусов.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2.13.3. </w:t>
      </w:r>
      <w:r w:rsidRPr="00041C46">
        <w:rPr>
          <w:rFonts w:ascii="Times New Roman" w:hAnsi="Times New Roman" w:cs="Times New Roman"/>
          <w:sz w:val="26"/>
          <w:szCs w:val="26"/>
        </w:rPr>
        <w:t>В 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лучае необходимости расширения тротуаров возможно устраивать пешеходные галереи в составе прилегающей застройки.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Основные пешеходные коммуникации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2.13.4.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территориями, а также связь между основными пунктами тяготения в составе общественных зо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об</w:t>
      </w:r>
      <w:r w:rsidRPr="00041C46">
        <w:rPr>
          <w:rFonts w:ascii="Times New Roman" w:hAnsi="Times New Roman" w:cs="Times New Roman"/>
          <w:sz w:val="26"/>
          <w:szCs w:val="26"/>
        </w:rPr>
        <w:t>ъ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ектов рекреации.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.13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007E">
        <w:rPr>
          <w:rFonts w:ascii="Times New Roman" w:hAnsi="Times New Roman" w:cs="Times New Roman"/>
          <w:sz w:val="26"/>
          <w:szCs w:val="26"/>
        </w:rPr>
        <w:t xml:space="preserve">рассчитывать в зависимости от интенсивности пешеходного движения в часы «пик» и пропускной способности одной полосы движения в соответствии с Приложением № </w:t>
      </w:r>
      <w:hyperlink w:anchor="PO0000645" w:tooltip="Приложение К" w:history="1">
        <w:r w:rsidRPr="00F2007E">
          <w:rPr>
            <w:rStyle w:val="a8"/>
            <w:rFonts w:ascii="Times New Roman" w:hAnsi="Times New Roman"/>
            <w:color w:val="auto"/>
            <w:sz w:val="26"/>
            <w:szCs w:val="26"/>
          </w:rPr>
          <w:t>3</w:t>
        </w:r>
      </w:hyperlink>
      <w:r w:rsidRPr="00F2007E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613D4B">
        <w:rPr>
          <w:rFonts w:ascii="Times New Roman" w:hAnsi="Times New Roman" w:cs="Times New Roman"/>
          <w:sz w:val="26"/>
          <w:szCs w:val="26"/>
        </w:rPr>
        <w:t>ему положению</w:t>
      </w:r>
      <w:r w:rsidRPr="00F2007E">
        <w:rPr>
          <w:rFonts w:ascii="Times New Roman" w:hAnsi="Times New Roman" w:cs="Times New Roman"/>
          <w:sz w:val="26"/>
          <w:szCs w:val="26"/>
        </w:rPr>
        <w:t>. Трассировку пешеходных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коммуникаций осуществля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(за исключением рекреационных дорожек) по кратчайш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 направлениям между пунктами тяготения или под углом к этому направле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ию поря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ка 30°.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2.13.6. Во всех случаях пересечения основных пе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еходных коммуникаций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с транспортными проездами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устройство борд</w:t>
      </w:r>
      <w:r w:rsidRPr="00041C46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ых пандусов.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При устройстве на пешеходных коммуникациях лестниц, пандусов, мостиков обеспечива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равновеликой пропускной способ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ости этих элеме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тов. Не допускается использование существующих пешеходных коммуникаций и прилегающих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 ним газонов, для остановки и стоянки автотранспортных средств.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что насаждения, здания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</w:t>
        </w: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уширения (разъездные площадки) для обеспечения передвижения инвалидов в креслах-колясках во встречных направлениях.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0,7</w:t>
        </w: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), предназначенной для посетителей 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окупателей. Ширину пешеходных коммуникаций на участках возможного встречного движения инвалидов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на креслах-колясках не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1,</w:t>
        </w:r>
        <w:r w:rsidRPr="00041C46">
          <w:rPr>
            <w:rFonts w:ascii="Times New Roman" w:hAnsi="Times New Roman" w:cs="Times New Roman"/>
            <w:sz w:val="26"/>
            <w:szCs w:val="26"/>
          </w:rPr>
          <w:t>8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3.9. Основные пешеходные коммуникации в составе объектов рекреации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рекреационной нагрузкой более </w:t>
      </w:r>
      <w:r w:rsidRPr="00041C46">
        <w:rPr>
          <w:rFonts w:ascii="Times New Roman" w:hAnsi="Times New Roman" w:cs="Times New Roman"/>
          <w:sz w:val="26"/>
          <w:szCs w:val="26"/>
        </w:rPr>
        <w:t>10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 чел</w:t>
      </w:r>
      <w:r w:rsidRPr="00041C46">
        <w:rPr>
          <w:rFonts w:ascii="Times New Roman" w:hAnsi="Times New Roman" w:cs="Times New Roman"/>
          <w:sz w:val="26"/>
          <w:szCs w:val="26"/>
        </w:rPr>
        <w:t>/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га оборуд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Площадка, как правило, должна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рилегать к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120 см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60 см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Длину площадки рассчитыва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85 см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рядом со скамьей).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3.10.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мусора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осветительное оборудование, скамьи (на территории рекреаций).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2.13.10.1. Требования к покрытиям и конструкциям основных пешеходных коммуникаций рекомендуется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устанавливать с возможностью их всесезо</w:t>
      </w:r>
      <w:r w:rsidRPr="00041C46">
        <w:rPr>
          <w:rFonts w:ascii="Times New Roman" w:hAnsi="Times New Roman" w:cs="Times New Roman"/>
          <w:sz w:val="26"/>
          <w:szCs w:val="26"/>
        </w:rPr>
        <w:t>нн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2,2</w:t>
        </w: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более - возможностью эпизодического проезда специализированных транспортных средств. 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мощение плиткой. Проектирование ограждений пешех</w:t>
      </w:r>
      <w:r w:rsidRPr="00041C46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дных коммуникаций, расположенных на верхних бровках откосов и террас, </w:t>
      </w:r>
      <w:r w:rsidRPr="00041C46" w:rsidDel="007C2D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производит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r w:rsidRPr="00F2007E">
        <w:rPr>
          <w:rFonts w:ascii="Times New Roman" w:hAnsi="Times New Roman" w:cs="Times New Roman"/>
          <w:sz w:val="26"/>
          <w:szCs w:val="26"/>
        </w:rPr>
        <w:t xml:space="preserve">пункту </w:t>
      </w:r>
      <w:hyperlink w:anchor="PO0000104" w:tooltip="Пункт 4.1.7" w:history="1">
        <w:r w:rsidRPr="00F2007E">
          <w:rPr>
            <w:rStyle w:val="a8"/>
            <w:rFonts w:ascii="Times New Roman" w:hAnsi="Times New Roman"/>
            <w:color w:val="auto"/>
            <w:sz w:val="26"/>
            <w:szCs w:val="26"/>
          </w:rPr>
          <w:t>2.1.7</w:t>
        </w:r>
      </w:hyperlink>
      <w:r w:rsidR="00F2007E" w:rsidRPr="00F2007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2007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3.10.2. Возможно размещение некапитальных нестационарных сооружений.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Второстепенные пешеходные коммуникации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Pr="00041C46">
        <w:rPr>
          <w:rFonts w:ascii="Times New Roman" w:hAnsi="Times New Roman" w:cs="Times New Roman"/>
          <w:sz w:val="26"/>
          <w:szCs w:val="26"/>
        </w:rPr>
        <w:t>11.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енных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ешеходных коммуникаций обычно принимается порядка 1</w:t>
      </w:r>
      <w:r w:rsidRPr="00041C46">
        <w:rPr>
          <w:rFonts w:ascii="Times New Roman" w:hAnsi="Times New Roman" w:cs="Times New Roman"/>
          <w:sz w:val="26"/>
          <w:szCs w:val="26"/>
        </w:rPr>
        <w:t>,0-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2.13.12. Обязательный перечень элементов благоустройства на территории второстепенных пе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еходных коммуникаций обычно включает различные виды покрытия.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2.13.12.1. На дорожках скверов, бульваров, садов населенного пункта предусматрива</w:t>
      </w:r>
      <w:r w:rsidR="00613D4B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твердые виды покрытия с элементами сопряжения. Рекомендуется мощение плиткой.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.13.1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2.2. На дорожках крупных рекреационных объектов (парков, лесопарков) предусматрива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 виды мягкого или комбинированных покрытий, пешеходные тропы с естественным грунтовым покрытием.</w:t>
      </w:r>
    </w:p>
    <w:p w:rsidR="00041C46" w:rsidRPr="00041C46" w:rsidRDefault="00041C46" w:rsidP="00F2007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Toc37759112"/>
      <w:r w:rsidRPr="00041C46">
        <w:rPr>
          <w:rFonts w:ascii="Times New Roman" w:hAnsi="Times New Roman" w:cs="Times New Roman"/>
          <w:sz w:val="26"/>
          <w:szCs w:val="26"/>
        </w:rPr>
        <w:t>2.14. Транспортные проезды</w:t>
      </w:r>
      <w:bookmarkEnd w:id="25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2.14.2. Проектирование транспортных проездов следует вести с учетом </w:t>
      </w:r>
      <w:hyperlink r:id="rId13" w:tooltip="Автомобильные дороги" w:history="1"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СНиП 2.05.02</w:t>
        </w:r>
      </w:hyperlink>
      <w:r w:rsidRPr="00041C46">
        <w:rPr>
          <w:rFonts w:ascii="Times New Roman" w:hAnsi="Times New Roman" w:cs="Times New Roman"/>
          <w:color w:val="000000"/>
          <w:sz w:val="26"/>
          <w:szCs w:val="26"/>
        </w:rPr>
        <w:t>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2.14.3. Обязатель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2,</w:t>
        </w:r>
        <w:r w:rsidRPr="00041C46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На трассах велодорожек в составе крупных рекреаций рекомендуется размещение пункта технического обслуживания.</w:t>
      </w:r>
    </w:p>
    <w:p w:rsidR="00F2007E" w:rsidRDefault="00F2007E" w:rsidP="00041C4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  <w:bookmarkStart w:id="26" w:name="_Toc37759113"/>
    </w:p>
    <w:p w:rsidR="00041C46" w:rsidRPr="00041C46" w:rsidRDefault="00041C46" w:rsidP="00F2007E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Раздел 3. БЛАГОУСТРОЙСТВО НА ТЕРРИТОРИЯХ ОБЩЕСТВЕННОГО НАЗНАЧЕНИЯ</w:t>
      </w:r>
      <w:bookmarkEnd w:id="26"/>
    </w:p>
    <w:p w:rsidR="00041C46" w:rsidRPr="00041C46" w:rsidRDefault="00041C46" w:rsidP="00F2007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_Toc37759114"/>
      <w:r w:rsidRPr="00041C46">
        <w:rPr>
          <w:rFonts w:ascii="Times New Roman" w:hAnsi="Times New Roman" w:cs="Times New Roman"/>
          <w:sz w:val="26"/>
          <w:szCs w:val="26"/>
        </w:rPr>
        <w:lastRenderedPageBreak/>
        <w:t>3.1. Общие положения</w:t>
      </w:r>
      <w:bookmarkEnd w:id="27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</w:t>
      </w:r>
      <w:r w:rsidRPr="00041C46">
        <w:rPr>
          <w:rFonts w:ascii="Times New Roman" w:hAnsi="Times New Roman" w:cs="Times New Roman"/>
          <w:sz w:val="26"/>
          <w:szCs w:val="26"/>
        </w:rPr>
        <w:t>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сочетаниях формируют все разновидности общественных территорий муниципального образования: центры обще</w:t>
      </w:r>
      <w:r w:rsidR="00F2007E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локального значения, многофункциональные, прима</w:t>
      </w:r>
      <w:r w:rsidRPr="00041C46">
        <w:rPr>
          <w:rFonts w:ascii="Times New Roman" w:hAnsi="Times New Roman" w:cs="Times New Roman"/>
          <w:sz w:val="26"/>
          <w:szCs w:val="26"/>
        </w:rPr>
        <w:t>г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041C46">
        <w:rPr>
          <w:rFonts w:ascii="Times New Roman" w:hAnsi="Times New Roman" w:cs="Times New Roman"/>
          <w:sz w:val="26"/>
          <w:szCs w:val="26"/>
        </w:rPr>
        <w:t>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е и специализированные общественные зоны </w:t>
      </w:r>
      <w:r w:rsidR="00F2007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F2007E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3.1.2. На территориях обществ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нного назначения при благоустройстве 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обеспечивают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 стилевого единства элементов благоустройства с окружающей средой населенного пункта.</w:t>
      </w:r>
    </w:p>
    <w:p w:rsidR="00041C46" w:rsidRPr="00041C46" w:rsidRDefault="00041C46" w:rsidP="00F2007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_Toc37759115"/>
      <w:r w:rsidRPr="00041C46">
        <w:rPr>
          <w:rFonts w:ascii="Times New Roman" w:hAnsi="Times New Roman" w:cs="Times New Roman"/>
          <w:sz w:val="26"/>
          <w:szCs w:val="26"/>
        </w:rPr>
        <w:t>3.2. Общественные пространства</w:t>
      </w:r>
      <w:bookmarkEnd w:id="28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3.2.1. Общественные пространства </w:t>
      </w:r>
      <w:r w:rsidR="00CD635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CD6358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включают пешеходные коммуникации, </w:t>
      </w:r>
      <w:r w:rsidRPr="00041C4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пешеходные зоны,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участки активно посещаемой общественной застройки, участки озеленения, расположе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ные в составе населенного пункта.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3.2.1.1. Пешеходные коммуникации и пешеходные зоны, обеспечивают пешеходные связи и передвижения по территории населенного пункта (пункты 2.</w:t>
      </w:r>
      <w:r w:rsidR="00CD6358">
        <w:rPr>
          <w:rFonts w:ascii="Times New Roman" w:hAnsi="Times New Roman" w:cs="Times New Roman"/>
          <w:sz w:val="26"/>
          <w:szCs w:val="26"/>
        </w:rPr>
        <w:t xml:space="preserve">13, </w:t>
      </w:r>
      <w:r w:rsidR="00CD6358">
        <w:rPr>
          <w:rFonts w:ascii="Times New Roman" w:hAnsi="Times New Roman" w:cs="Times New Roman"/>
          <w:sz w:val="26"/>
          <w:szCs w:val="26"/>
        </w:rPr>
        <w:br/>
        <w:t>7.2 и 7.3 настоящего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O0000353"/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3.2.1.2. Участки общественной застройки с активным режимом посещения, -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это учреждения торговли, культуры, искусства, образования и т.п. объекты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значения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9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3.2.1.3. Участки озеленения на территории общественных пространств </w:t>
      </w:r>
      <w:r w:rsidR="00CD635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CD6358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проектир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виде цветников, газонов, одиночных, групповых, рядовых посадок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вертикальных, многоярусных, мобильных форм озеленения.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3.2.2. Как правило, обязательный перечень элементов благоустройства на территории общественных пространств </w:t>
      </w:r>
      <w:r w:rsidR="0007091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70912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включает: твердые виды покрытия в виде плиточного мощения, элементы сопряжения поверхностей, озеленение, скамьи, урны и малые контейнеры для мусора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3.2.2.1. 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 территории общественных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ространств размещ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произведени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декоративно-прикладного искусства, декоративных водных устройств.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бытового обслуживания и питания, остановочных павильонов, туалетных кабин.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3.2.2.3. Возможно на территории участков общественной застройки (при наличии приобъектных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</w:t>
      </w:r>
      <w:r w:rsidR="00CD635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CD6358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возможно отсутствие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стационарного озеленения.</w:t>
      </w:r>
    </w:p>
    <w:p w:rsidR="00041C46" w:rsidRPr="00041C46" w:rsidRDefault="00041C46" w:rsidP="00CD6358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_Toc37759116"/>
      <w:r w:rsidRPr="00041C46">
        <w:rPr>
          <w:rFonts w:ascii="Times New Roman" w:hAnsi="Times New Roman" w:cs="Times New Roman"/>
          <w:sz w:val="26"/>
          <w:szCs w:val="26"/>
        </w:rPr>
        <w:t>3.3. Участки и специализированные зоны общественной застройки</w:t>
      </w:r>
      <w:bookmarkEnd w:id="30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3.3.1. Участки общественной застройки (за исключением рассмотренных в </w:t>
      </w:r>
      <w:r w:rsidRPr="00CD6358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O0000353" w:tooltip="Пункт 5.2.1.2" w:history="1">
        <w:r w:rsidRPr="00CD6358">
          <w:rPr>
            <w:rStyle w:val="a8"/>
            <w:rFonts w:ascii="Times New Roman" w:hAnsi="Times New Roman"/>
            <w:color w:val="auto"/>
            <w:sz w:val="26"/>
            <w:szCs w:val="26"/>
          </w:rPr>
          <w:t>3.2.1.2</w:t>
        </w:r>
      </w:hyperlink>
      <w:r w:rsidRPr="00CD6358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D6358" w:rsidRPr="00CD6358">
        <w:rPr>
          <w:rFonts w:ascii="Times New Roman" w:hAnsi="Times New Roman" w:cs="Times New Roman"/>
          <w:sz w:val="26"/>
          <w:szCs w:val="26"/>
        </w:rPr>
        <w:t>его положения</w:t>
      </w:r>
      <w:r w:rsidRPr="00CD6358">
        <w:rPr>
          <w:rFonts w:ascii="Times New Roman" w:hAnsi="Times New Roman" w:cs="Times New Roman"/>
          <w:sz w:val="26"/>
          <w:szCs w:val="26"/>
        </w:rPr>
        <w:t>) – это, участки общественных учреждений с ограниченным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или закрытым режимом посещения: органы власти и у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равления, больницы и т.п. объекты.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и т.п.), как правило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формируются в виде группы участков.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3.3.2. Как правило, обязательный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3.3.2.1. Возможно размещение ограждений, средств наружной рекламы;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41C46" w:rsidRPr="00041C46" w:rsidRDefault="00041C46" w:rsidP="003E190B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_Toc37759117"/>
      <w:r w:rsidRPr="00041C46">
        <w:rPr>
          <w:rFonts w:ascii="Times New Roman" w:hAnsi="Times New Roman" w:cs="Times New Roman"/>
          <w:sz w:val="26"/>
          <w:szCs w:val="26"/>
        </w:rPr>
        <w:t>Раздел 4. БЛАГОУСТРОЙСТВО НА ТЕРРИТОРИЯХ ЖИЛОГО НАЗНАЧЕНИЯ</w:t>
      </w:r>
      <w:bookmarkEnd w:id="31"/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_Toc37759118"/>
      <w:r w:rsidRPr="00041C46">
        <w:rPr>
          <w:rFonts w:ascii="Times New Roman" w:hAnsi="Times New Roman" w:cs="Times New Roman"/>
          <w:sz w:val="26"/>
          <w:szCs w:val="26"/>
        </w:rPr>
        <w:t>4.1. Общие положения</w:t>
      </w:r>
      <w:bookmarkEnd w:id="32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Объектами нормирования благоустройства на территориях жилого назначения 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33" w:name="_Toc37759119"/>
      <w:r w:rsidRPr="00041C46">
        <w:rPr>
          <w:rFonts w:ascii="Times New Roman" w:hAnsi="Times New Roman" w:cs="Times New Roman"/>
          <w:sz w:val="26"/>
          <w:szCs w:val="26"/>
        </w:rPr>
        <w:t>4.2. Общественные пространства</w:t>
      </w:r>
      <w:bookmarkEnd w:id="33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4.2.1. Общественные пространства на территориях жилого назначения формир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4.2.2. Учреждения обслуживания жилых груп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микрорайонов, жилых районов оборуд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приобъектных автостоянок. На участках отделения милиции, пожарных депо, расположенных на территориях жилого назначения, возможно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редусматривать различные по высоте металлические ограждения.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4.2.3. Как правило, обязательный перечень элементов благоустройства на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4.2.3.1. 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редусматрива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4.2.3.2. Возможно размещение средств наружной рекламы, некапитальных нестационарных сооружений.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для выгула собак и др.), объекты рекреации (скверы, бул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вары, сады микрорайона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парки жилого района).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34" w:name="_Toc37759120"/>
      <w:r w:rsidRPr="00041C46">
        <w:rPr>
          <w:rFonts w:ascii="Times New Roman" w:hAnsi="Times New Roman" w:cs="Times New Roman"/>
          <w:color w:val="000000"/>
          <w:sz w:val="26"/>
          <w:szCs w:val="26"/>
        </w:rPr>
        <w:t>4.3. Участки жилой застройки</w:t>
      </w:r>
      <w:bookmarkEnd w:id="34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4.3.1. Проектирование благоустройства участков жилой застройки производит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4.3.2. На территории участка жилой застройки с коллективным пользованием придомовой территорией (многоквартирная застройка) редусматрива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размещение спортивных площадок и площадок для игр детей школьного возраста, площадок для выгула собак.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</w:t>
      </w:r>
      <w:hyperlink w:anchor="PO0000255" w:tooltip="Подраздел 4.12" w:history="1">
        <w:r w:rsidRPr="00041C46">
          <w:rPr>
            <w:rStyle w:val="a8"/>
            <w:rFonts w:ascii="Times New Roman" w:hAnsi="Times New Roman"/>
            <w:color w:val="000000"/>
            <w:sz w:val="26"/>
            <w:szCs w:val="26"/>
          </w:rPr>
          <w:t>2.12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E190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), элементы сопряжения поверхностей, оборудование площадок, озеленение, осветительное оборудование.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4.3.3.1. Озеленение жилого участка формир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</w:t>
      </w:r>
      <w:hyperlink w:anchor="PO0000390" w:tooltip="Пункт 6.3.6.3" w:history="1">
        <w:r w:rsidRPr="00041C46">
          <w:rPr>
            <w:rStyle w:val="a8"/>
            <w:rFonts w:ascii="Times New Roman" w:hAnsi="Times New Roman"/>
            <w:color w:val="000000"/>
            <w:sz w:val="26"/>
            <w:szCs w:val="26"/>
          </w:rPr>
          <w:t>4.3.4.3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E190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градостроительных условий и требований их размещения.</w:t>
      </w:r>
    </w:p>
    <w:p w:rsidR="00041C46" w:rsidRPr="00041C46" w:rsidRDefault="00041C46" w:rsidP="003E190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4.3.4.1. На территориях охранных зон памятников проектирование благоустройства рекомендуется вести в соо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тветствии с режимами зон охраны.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O0000390"/>
      <w:r w:rsidRPr="00041C46">
        <w:rPr>
          <w:rFonts w:ascii="Times New Roman" w:hAnsi="Times New Roman" w:cs="Times New Roman"/>
          <w:color w:val="000000"/>
          <w:sz w:val="26"/>
          <w:szCs w:val="26"/>
        </w:rPr>
        <w:t>4.3.4.</w:t>
      </w:r>
      <w:r w:rsidR="003E190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ых, для установки мусоросборников).</w:t>
      </w:r>
    </w:p>
    <w:bookmarkEnd w:id="35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4.3.4.</w:t>
      </w:r>
      <w:r w:rsidR="003E190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 На реконструируемых территориях участков жилой застройки предусматрива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«Ракушка»), выполня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замену морально и физически устаревших элементов благоустройства.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_Toc37759121"/>
      <w:r w:rsidRPr="00041C46">
        <w:rPr>
          <w:rFonts w:ascii="Times New Roman" w:hAnsi="Times New Roman" w:cs="Times New Roman"/>
          <w:sz w:val="26"/>
          <w:szCs w:val="26"/>
        </w:rPr>
        <w:t>4.4. Участки детских садов и школ</w:t>
      </w:r>
      <w:bookmarkEnd w:id="36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4.4.1. На территории участков детских садов и школ предусматрив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4.4.2. 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площадок (кроме детских игровых), элементы сопряжения поверхностей, озеленение, ограждение, оборудование площадок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скамьи, урны, осветительное оборудование, носители информационного оформления.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4.4.2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качес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ве твердых видов покрытий примен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яют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цементобетона 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литочного мощения.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4.4.2.2. При озеленении территории детских садов и школ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не допуска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применениия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растений с ядовитыми плодами.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4.4.3. При проектировании инженерных коммуникаций квартала не допуска</w:t>
      </w:r>
      <w:r w:rsidR="00070912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их трассировку через территорию детского сада и школы, уже существующие сети при реконструкции территории квартала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 xml:space="preserve">нелбходимо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переложить. Собственные инженерны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сети детского сада и школы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роектир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 кратчайши</w:t>
      </w:r>
      <w:r w:rsidRPr="00041C46">
        <w:rPr>
          <w:rFonts w:ascii="Times New Roman" w:hAnsi="Times New Roman" w:cs="Times New Roman"/>
          <w:sz w:val="26"/>
          <w:szCs w:val="26"/>
        </w:rPr>
        <w:t>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допуска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огор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аживают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или выдел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яют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предупреждающими об опасности знаками.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37" w:name="_Toc37759122"/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4.5. Участки </w:t>
      </w:r>
      <w:bookmarkEnd w:id="37"/>
      <w:r w:rsidRPr="00041C46">
        <w:rPr>
          <w:rFonts w:ascii="Times New Roman" w:hAnsi="Times New Roman" w:cs="Times New Roman"/>
          <w:color w:val="000000"/>
          <w:sz w:val="26"/>
          <w:szCs w:val="26"/>
        </w:rPr>
        <w:t>длительного и кратковременного хранения автотранспортных средств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4.5.1. На участке длительного и кратковременного хранения автотранспортных средств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не пересекающимися с основными направлениями пешеходных путей.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допуска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уется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от остальной территории полосой зеленых насаждений шириной не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3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8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4.5.2.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4.5.2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пешеходных дорожках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съезд - бордюрный пандус - на уровень проезда (не менее одного на участок).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4.5.2.2.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ормир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посадки густого высокорастущего кустарника с высокой степенью фитонцид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ости и посадки деревьев вдоль границ участка.</w:t>
      </w:r>
    </w:p>
    <w:p w:rsidR="00006EAA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4.5.3. На сооружениях для длительного и кратковременного хранения автотранспортных средств с плоской и малоуклонная кровлей, размещенного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многоэтажной жилой и общественной застройке, может предусматриваться крышное озеленение.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ния или отсеки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унифицированными,</w:t>
      </w:r>
      <w:r w:rsidR="009752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 элементами озеленения и размещением ограждений.</w:t>
      </w:r>
    </w:p>
    <w:p w:rsidR="003E190B" w:rsidRDefault="003E190B" w:rsidP="00041C4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  <w:bookmarkStart w:id="38" w:name="_Toc37759123"/>
      <w:bookmarkStart w:id="39" w:name="PO0000406"/>
    </w:p>
    <w:p w:rsidR="00041C46" w:rsidRPr="00041C46" w:rsidRDefault="00041C46" w:rsidP="003E190B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Раздел 5. БЛАГОУСТРОЙСТВО НА ТЕРРИТОРИЯХ РЕКРЕАЦИОННОГО НАЗНАЧЕНИЯ</w:t>
      </w:r>
      <w:bookmarkEnd w:id="38"/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37759124"/>
      <w:bookmarkEnd w:id="39"/>
      <w:r w:rsidRPr="00041C46">
        <w:rPr>
          <w:rFonts w:ascii="Times New Roman" w:hAnsi="Times New Roman" w:cs="Times New Roman"/>
          <w:sz w:val="26"/>
          <w:szCs w:val="26"/>
        </w:rPr>
        <w:t>5.1. Общие положения</w:t>
      </w:r>
      <w:bookmarkEnd w:id="40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5.1.2. Благоустройство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амятников садово-паркового искусства, истории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Pr="00041C46">
        <w:rPr>
          <w:rFonts w:ascii="Times New Roman" w:hAnsi="Times New Roman" w:cs="Times New Roman"/>
          <w:sz w:val="26"/>
          <w:szCs w:val="26"/>
        </w:rPr>
        <w:t>3.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Планировочная структура объектов рекреации, как правило, должна соответствовать градостроите</w:t>
      </w:r>
      <w:r w:rsidRPr="00041C46">
        <w:rPr>
          <w:rFonts w:ascii="Times New Roman" w:hAnsi="Times New Roman" w:cs="Times New Roman"/>
          <w:sz w:val="26"/>
          <w:szCs w:val="26"/>
        </w:rPr>
        <w:t>ль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ным, функциональным и природным особенностям территории. При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 xml:space="preserve">проектировании благоустройства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обеспечива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5.1.4. При реконструкции объектов рекреации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для лесопарков: создание экосистем, способных к устойчивому функционированию,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роведение функционального зонирования территории в зависимости от ценности ландшафтов 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насаждений с установлением предельной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рекреацио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ной нагрузки, режимов использования и мероприятий благоустройства для различных зон лесопарка;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для парков и садов: реконструкция планировочной структуры (на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ример, изменение плотности доро</w:t>
      </w:r>
      <w:r w:rsidRPr="00041C46">
        <w:rPr>
          <w:rFonts w:ascii="Times New Roman" w:hAnsi="Times New Roman" w:cs="Times New Roman"/>
          <w:sz w:val="26"/>
          <w:szCs w:val="26"/>
        </w:rPr>
        <w:t>жн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их замена на декоративно-лиственные и красиво</w:t>
      </w:r>
      <w:r w:rsidRPr="00041C46">
        <w:rPr>
          <w:rFonts w:ascii="Times New Roman" w:hAnsi="Times New Roman" w:cs="Times New Roman"/>
          <w:sz w:val="26"/>
          <w:szCs w:val="26"/>
        </w:rPr>
        <w:t>ц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ве</w:t>
      </w:r>
      <w:r w:rsidRPr="00041C46">
        <w:rPr>
          <w:rFonts w:ascii="Times New Roman" w:hAnsi="Times New Roman" w:cs="Times New Roman"/>
          <w:sz w:val="26"/>
          <w:szCs w:val="26"/>
        </w:rPr>
        <w:t>тущ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 формы деревьев и кустарников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п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ощадок отдыха, детских площадок;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для бульваров и скверов: формирование групп и куртин со сложной вертикальной структурой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41C46">
        <w:rPr>
          <w:rFonts w:ascii="Times New Roman" w:hAnsi="Times New Roman" w:cs="Times New Roman"/>
          <w:sz w:val="26"/>
          <w:szCs w:val="26"/>
        </w:rPr>
        <w:t>.1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.5. Проектирование инженерных коммуникаций на терри</w:t>
      </w:r>
      <w:r w:rsidRPr="00041C46">
        <w:rPr>
          <w:rFonts w:ascii="Times New Roman" w:hAnsi="Times New Roman" w:cs="Times New Roman"/>
          <w:sz w:val="26"/>
          <w:szCs w:val="26"/>
        </w:rPr>
        <w:t>то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риях рекреационного назначения  ве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дется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экологических особенностей территории, преимущественно в проходных коллекторах или в обход объекта рекреации.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1" w:name="_Toc37759125"/>
      <w:r w:rsidRPr="00041C46">
        <w:rPr>
          <w:rFonts w:ascii="Times New Roman" w:hAnsi="Times New Roman" w:cs="Times New Roman"/>
          <w:sz w:val="26"/>
          <w:szCs w:val="26"/>
        </w:rPr>
        <w:t>5.2. Зоны отдыха</w:t>
      </w:r>
      <w:bookmarkEnd w:id="41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5.2.1. Зоны отдыха - территории, предназначенные и обустроенные для организации активного массового отдыха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купания и рекреации.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5.2.3. На территории зоны отдыха размеща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пункт медицинского обслужива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с проездом, спасательную станцию, пешеходные дорожки, инженерное оборудование (питьевое водоснабжение и водоотведение, защита 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попадания загрязненного поверхностного стока в водоем). Медицинский пункт обычно рас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олагают рядом со спасательной станцией, и оснащают надписью «Медпункт» или изображе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не менее 12 кв.м, имеющим естественное и искусственное освещение, водопровод и туалет.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5.2.4. Обязательный перечень элементов благоустройства на территории зоны отдыха включает: твердые виды покрытия проезда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комбинированные - дорожек (плитка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утопленная в газон), озеленение, питьевые фонтанчики, скамьи, урны, малые контейнеры для мусора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оборудование пляжа (навесы от солнца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лежаки, кабинки для переодевания), туалетные кабины.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5.2.4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 проектировании озеленения обеспечива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сохранение травяного покрова, древесно-кус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арниковой и прибрежной растительности не менее, чем на 80 % общей площади зоны отдыха;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- озеленение и формирование берегов водоема (берегоукрепительный пояс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на оползневых и эродируемых склонах, склоновые водоз</w:t>
      </w:r>
      <w:r w:rsidRPr="00041C46">
        <w:rPr>
          <w:rFonts w:ascii="Times New Roman" w:hAnsi="Times New Roman" w:cs="Times New Roman"/>
          <w:sz w:val="26"/>
          <w:szCs w:val="26"/>
        </w:rPr>
        <w:t>ад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ерж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ва</w:t>
      </w:r>
      <w:r w:rsidRPr="00041C46">
        <w:rPr>
          <w:rFonts w:ascii="Times New Roman" w:hAnsi="Times New Roman" w:cs="Times New Roman"/>
          <w:sz w:val="26"/>
          <w:szCs w:val="26"/>
        </w:rPr>
        <w:t>ющи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пояса - головной дренаж и пр.);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5.2.4.2. Возможно ра</w:t>
      </w:r>
      <w:r w:rsidRPr="00041C4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мещение ограждения, уличного технического оборудования (торговые тележки «вода», «мороженое</w:t>
      </w:r>
      <w:r w:rsidRPr="00041C46">
        <w:rPr>
          <w:rFonts w:ascii="Times New Roman" w:hAnsi="Times New Roman" w:cs="Times New Roman"/>
          <w:sz w:val="26"/>
          <w:szCs w:val="26"/>
        </w:rPr>
        <w:t>»).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2" w:name="_Toc37759126"/>
      <w:r w:rsidRPr="00041C46">
        <w:rPr>
          <w:rFonts w:ascii="Times New Roman" w:hAnsi="Times New Roman" w:cs="Times New Roman"/>
          <w:sz w:val="26"/>
          <w:szCs w:val="26"/>
        </w:rPr>
        <w:lastRenderedPageBreak/>
        <w:t>5.3. Парки</w:t>
      </w:r>
      <w:bookmarkEnd w:id="42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</w:t>
      </w:r>
      <w:r w:rsidRPr="00041C46">
        <w:rPr>
          <w:rFonts w:ascii="Times New Roman" w:hAnsi="Times New Roman" w:cs="Times New Roman"/>
          <w:sz w:val="26"/>
          <w:szCs w:val="26"/>
        </w:rPr>
        <w:t>.1.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3E190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3E190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парка более </w:t>
      </w:r>
      <w:smartTag w:uri="urn:schemas-microsoft-com:office:smarttags" w:element="metricconverter">
        <w:smartTagPr>
          <w:attr w:name="ProductID" w:val="10 га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10 га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систему местных проездов для функционирования мини-транспорта, оборудованную остановочными павильонами (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авес от дождя, скамья, урна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расписание движения транспорта).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парк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5.3.2. Многофункциональный парк обычно предназнач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 для периодического массового отдыха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развлечения, активного и тихого отдыха, устройства аттракционов для взрослых и детей.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5.3.3. На территории многофункционального парка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: систему аллей, дорожек и площадок, парковые сооружения (аттракционы, беседки, павильоны, туал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(таблицы 10, 11 </w:t>
      </w:r>
      <w:r w:rsidRPr="00041C46">
        <w:rPr>
          <w:rFonts w:ascii="Times New Roman" w:hAnsi="Times New Roman" w:cs="Times New Roman"/>
          <w:sz w:val="26"/>
          <w:szCs w:val="26"/>
        </w:rPr>
        <w:t>Приложения № 2 к настоящ</w:t>
      </w:r>
      <w:r w:rsidR="003E190B">
        <w:rPr>
          <w:rFonts w:ascii="Times New Roman" w:hAnsi="Times New Roman" w:cs="Times New Roman"/>
          <w:sz w:val="26"/>
          <w:szCs w:val="26"/>
        </w:rPr>
        <w:t>е</w:t>
      </w:r>
      <w:r w:rsidR="00006EAA">
        <w:rPr>
          <w:rFonts w:ascii="Times New Roman" w:hAnsi="Times New Roman" w:cs="Times New Roman"/>
          <w:sz w:val="26"/>
          <w:szCs w:val="26"/>
        </w:rPr>
        <w:t>му</w:t>
      </w:r>
      <w:r w:rsidR="003E190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006EAA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). Назначение и размеры площадок, вместимость парковых сооружений рекомендуется проектировать с учетом </w:t>
      </w:r>
      <w:r w:rsidRPr="00006EAA">
        <w:rPr>
          <w:rFonts w:ascii="Times New Roman" w:hAnsi="Times New Roman" w:cs="Times New Roman"/>
          <w:sz w:val="26"/>
          <w:szCs w:val="26"/>
        </w:rPr>
        <w:t xml:space="preserve">Приложения </w:t>
      </w:r>
      <w:hyperlink w:anchor="PO0000632" w:tooltip="Приложение Е" w:history="1">
        <w:r w:rsidRPr="00006EAA">
          <w:rPr>
            <w:rStyle w:val="a8"/>
            <w:rFonts w:ascii="Times New Roman" w:hAnsi="Times New Roman"/>
            <w:color w:val="auto"/>
            <w:sz w:val="26"/>
            <w:szCs w:val="26"/>
          </w:rPr>
          <w:t>5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3E190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5.3.4. 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041C46">
        <w:rPr>
          <w:rFonts w:ascii="Times New Roman" w:hAnsi="Times New Roman" w:cs="Times New Roman"/>
          <w:sz w:val="26"/>
          <w:szCs w:val="26"/>
        </w:rPr>
        <w:t>л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ощадок (кроме спортивных и детских)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элементы сопряжения поверхностей, озеленение, элементы декоративно-прикладного оформления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водные устройства (водоемы, фонтаны), скамьи, урны и малые контей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оборудование, оборудование архитектурно</w:t>
      </w:r>
      <w:r w:rsidRPr="00041C46">
        <w:rPr>
          <w:rFonts w:ascii="Times New Roman" w:hAnsi="Times New Roman" w:cs="Times New Roman"/>
          <w:sz w:val="26"/>
          <w:szCs w:val="26"/>
        </w:rPr>
        <w:t>-д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екоративного</w:t>
      </w:r>
      <w:r w:rsidRPr="00041C46">
        <w:rPr>
          <w:rFonts w:ascii="Times New Roman" w:hAnsi="Times New Roman" w:cs="Times New Roman"/>
          <w:sz w:val="26"/>
          <w:szCs w:val="26"/>
        </w:rPr>
        <w:t>, 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свещения, носители информации о зоне парка или о парке в целом.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5.3.4.1. 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римен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яются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различных видов и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риемов озеленения: вертикального (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ергол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ических видов растений.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Специализированные парки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5.3.5. Специализированные парки </w:t>
      </w:r>
      <w:r w:rsidR="00006EA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6EAA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заданием на проектирование и проектным решением.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5.3.6. Как правило, обязательный перечень элементов благоустройства на территории специализированных парков включает: твердые виды покры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 основных дорожек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элементы сопряжения поверхностей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скамьи, урны, информационное оборудование (схема парка). Допускается размещение ограждения, туалетных кабин.</w:t>
      </w:r>
    </w:p>
    <w:p w:rsidR="00006EAA" w:rsidRDefault="00006EAA" w:rsidP="00041C46">
      <w:pPr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Парк жилого района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5.3.7. Парк жилого района обычно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оложен спортивный ком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лекс жилого района, детские спортивно-игровые комплексы, места для катания на роликах.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5.3.8.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5.3.8.1. При озеле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 xml:space="preserve">ении парка жилого района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5.3.8.2. Возможно предусматривать ограждение территории парка, размещение уличного технического оборудования (торговые тележки «вода», «мороженое») и некапитальных нестационарных сооружений питания (летние кафе).</w:t>
      </w:r>
    </w:p>
    <w:p w:rsidR="00041C46" w:rsidRPr="00041C46" w:rsidRDefault="00041C46" w:rsidP="003E190B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3" w:name="_Toc37759127"/>
      <w:r w:rsidRPr="00041C46">
        <w:rPr>
          <w:rFonts w:ascii="Times New Roman" w:hAnsi="Times New Roman" w:cs="Times New Roman"/>
          <w:sz w:val="26"/>
          <w:szCs w:val="26"/>
        </w:rPr>
        <w:t>5.4. Сады</w:t>
      </w:r>
      <w:bookmarkEnd w:id="43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5.4.1. На территории населенного пункта формир</w:t>
      </w:r>
      <w:r w:rsidR="00006EAA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виды садов: сады отдыха и прогулок, сады </w:t>
      </w:r>
      <w:r w:rsidR="003E190B">
        <w:rPr>
          <w:rFonts w:ascii="Times New Roman" w:hAnsi="Times New Roman" w:cs="Times New Roman"/>
          <w:color w:val="000000"/>
          <w:sz w:val="26"/>
          <w:szCs w:val="26"/>
        </w:rPr>
        <w:t>при сооружениях, сады-выставки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др. 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Сад отдыха и прогулок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5.4.2. Сад отдыха и прогулок обычно предназначен для организации кратковременного отдыха населения. Допускается транзитное пешеходное движение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по территории сада.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O0000443"/>
      <w:r w:rsidRPr="00041C46">
        <w:rPr>
          <w:rFonts w:ascii="Times New Roman" w:hAnsi="Times New Roman" w:cs="Times New Roman"/>
          <w:color w:val="000000"/>
          <w:sz w:val="26"/>
          <w:szCs w:val="26"/>
        </w:rPr>
        <w:t>5.4.3. Как правило, обязательный перечень элементов благоустройства на территории сада отдыха и прогулок вкл</w:t>
      </w:r>
      <w:r w:rsidRPr="00041C46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чает: твердые виды покрытия дорожек в виде плиточного моще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ия, элементы сопряжения поверхностей, озеленение, скамьи, урны, уличное техническое оборудование (тележки «вода», «мороженое»), осветительное оборудование.</w:t>
      </w:r>
    </w:p>
    <w:bookmarkEnd w:id="44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5.4.3.1.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5.4.3.2. Возможно предусматривать размещение ограждения, некапитальных нестационарных сооружений </w:t>
      </w:r>
      <w:r w:rsidRPr="00041C46">
        <w:rPr>
          <w:rFonts w:ascii="Times New Roman" w:hAnsi="Times New Roman" w:cs="Times New Roman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итания (летние кафе).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Сад-выставка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5.4.6. Сад-выставка (скульптуры, цветов, произведений декоративно-прикладного искусства и др.), как правило,- экспозицион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ая территория, действующая как самостоятельный объект или как часть городского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5.4.7. Обязательный, рекомендуемый и допускаемый перечень элементов благоустройства сада при сооружениях рекомендуется принимать согласно пункту </w:t>
      </w:r>
      <w:hyperlink w:anchor="PO0000443" w:tooltip="Пункт 7.4.3" w:history="1">
        <w:r w:rsidRPr="00322C1A">
          <w:rPr>
            <w:rStyle w:val="a8"/>
            <w:rFonts w:ascii="Times New Roman" w:hAnsi="Times New Roman"/>
            <w:color w:val="auto"/>
            <w:sz w:val="26"/>
            <w:szCs w:val="26"/>
          </w:rPr>
          <w:t>5.4.3</w:t>
        </w:r>
      </w:hyperlink>
      <w:r w:rsidRPr="00322C1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22C1A" w:rsidRPr="00322C1A">
        <w:rPr>
          <w:rFonts w:ascii="Times New Roman" w:hAnsi="Times New Roman" w:cs="Times New Roman"/>
          <w:sz w:val="26"/>
          <w:szCs w:val="26"/>
        </w:rPr>
        <w:t>его положения</w:t>
      </w:r>
      <w:r w:rsidRPr="00322C1A">
        <w:rPr>
          <w:rFonts w:ascii="Times New Roman" w:hAnsi="Times New Roman" w:cs="Times New Roman"/>
          <w:sz w:val="26"/>
          <w:szCs w:val="26"/>
        </w:rPr>
        <w:t>. Кроме того, размеща</w:t>
      </w:r>
      <w:r w:rsidR="00023075">
        <w:rPr>
          <w:rFonts w:ascii="Times New Roman" w:hAnsi="Times New Roman" w:cs="Times New Roman"/>
          <w:sz w:val="26"/>
          <w:szCs w:val="26"/>
        </w:rPr>
        <w:t>ют</w:t>
      </w:r>
      <w:r w:rsidRPr="00322C1A">
        <w:rPr>
          <w:rFonts w:ascii="Times New Roman" w:hAnsi="Times New Roman" w:cs="Times New Roman"/>
          <w:sz w:val="26"/>
          <w:szCs w:val="26"/>
        </w:rPr>
        <w:t xml:space="preserve"> информационное 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борудование со схемой организации и наименованиями экспозиции. Приемы озеленения ориентир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 создание хороших условий для осмотра экспозиции: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газонные партеры, зеленые кулисы и боскеты.</w:t>
      </w:r>
    </w:p>
    <w:p w:rsidR="00041C46" w:rsidRPr="00041C46" w:rsidRDefault="00041C46" w:rsidP="00322C1A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_Toc37759128"/>
      <w:r w:rsidRPr="00041C46">
        <w:rPr>
          <w:rFonts w:ascii="Times New Roman" w:hAnsi="Times New Roman" w:cs="Times New Roman"/>
          <w:sz w:val="26"/>
          <w:szCs w:val="26"/>
        </w:rPr>
        <w:t xml:space="preserve">5.5. </w:t>
      </w:r>
      <w:r w:rsidR="00023075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sz w:val="26"/>
          <w:szCs w:val="26"/>
        </w:rPr>
        <w:t>кверы</w:t>
      </w:r>
      <w:bookmarkEnd w:id="45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5.5.1. 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кверы обычно предназначены для организации кратковременного отдыха, прогулок, транзитных пешеходных передвижений.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O0000456"/>
      <w:r w:rsidRPr="00041C46">
        <w:rPr>
          <w:rFonts w:ascii="Times New Roman" w:hAnsi="Times New Roman" w:cs="Times New Roman"/>
          <w:color w:val="000000"/>
          <w:sz w:val="26"/>
          <w:szCs w:val="26"/>
        </w:rPr>
        <w:t>5.5.2. Как правило, обязательный перечень элементов благоустройства на территории бульваров и скверов включает: твердые виды покрытия дорожек и площадок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элементы сопряжения поверхностей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озеленение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скамьи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урны или малые контейнеры для мусора, осветительное оборудование, оборудование архитектурно-декоративного освещения.</w:t>
      </w:r>
    </w:p>
    <w:bookmarkEnd w:id="46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5.5.2.1. 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роектировать покрытие дорожек преимущественно в ви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плиточного мощения, предусматривать колористическое решение покрытия, размещен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 элементов декоративно-прикладного оформления, низких декоративных ограждений.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5.5.2.3. Возможно размещение технического оборудования (тележки «вода», «морож</w:t>
      </w:r>
      <w:r w:rsidRPr="00041C46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ное</w:t>
      </w:r>
      <w:r w:rsidRPr="00041C46">
        <w:rPr>
          <w:rFonts w:ascii="Times New Roman" w:hAnsi="Times New Roman" w:cs="Times New Roman"/>
          <w:sz w:val="26"/>
          <w:szCs w:val="26"/>
        </w:rPr>
        <w:t>»).</w:t>
      </w:r>
    </w:p>
    <w:p w:rsidR="00322C1A" w:rsidRDefault="00322C1A" w:rsidP="00322C1A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37759129"/>
    </w:p>
    <w:p w:rsidR="00041C46" w:rsidRPr="00041C46" w:rsidRDefault="00041C46" w:rsidP="00322C1A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Раздел 6. БЛАГОУСТРОЙСТВО НА ТЕРРИТОРИЯХ ПРОИЗВОДСТВЕННОГО НАЗНАЧЕНИЯ</w:t>
      </w:r>
      <w:bookmarkEnd w:id="47"/>
    </w:p>
    <w:p w:rsidR="00041C46" w:rsidRPr="00041C46" w:rsidRDefault="00041C46" w:rsidP="00322C1A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37759130"/>
      <w:r w:rsidRPr="00041C46">
        <w:rPr>
          <w:rFonts w:ascii="Times New Roman" w:hAnsi="Times New Roman" w:cs="Times New Roman"/>
          <w:sz w:val="26"/>
          <w:szCs w:val="26"/>
        </w:rPr>
        <w:t>6.1. Общие положения</w:t>
      </w:r>
      <w:bookmarkEnd w:id="48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итарно-за</w:t>
      </w:r>
      <w:r w:rsidRPr="00041C46">
        <w:rPr>
          <w:rFonts w:ascii="Times New Roman" w:hAnsi="Times New Roman" w:cs="Times New Roman"/>
          <w:sz w:val="26"/>
          <w:szCs w:val="26"/>
        </w:rPr>
        <w:t>щит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зон. Приемы благоу</w:t>
      </w:r>
      <w:r w:rsidRPr="00041C46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тройства и озеленения в зависимости от отраслевой направленности производства применя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 w:rsidRPr="00322C1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hyperlink w:anchor="PO0000638" w:tooltip="Приложение Ж" w:history="1">
        <w:r w:rsidRPr="00322C1A">
          <w:rPr>
            <w:rStyle w:val="a8"/>
            <w:rFonts w:ascii="Times New Roman" w:hAnsi="Times New Roman"/>
            <w:color w:val="auto"/>
            <w:sz w:val="26"/>
            <w:szCs w:val="26"/>
          </w:rPr>
          <w:t>6</w:t>
        </w:r>
      </w:hyperlink>
      <w:r w:rsidRPr="00041C46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322C1A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322C1A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49" w:name="_Toc37759132"/>
      <w:r w:rsidRPr="00041C46">
        <w:rPr>
          <w:rFonts w:ascii="Times New Roman" w:hAnsi="Times New Roman" w:cs="Times New Roman"/>
          <w:sz w:val="26"/>
          <w:szCs w:val="26"/>
        </w:rPr>
        <w:t>6.2. Озелененные территории санитарно-защитных зон</w:t>
      </w:r>
      <w:bookmarkEnd w:id="49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СанПиН 2.2.1/2.1.1.1200.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041C46">
        <w:rPr>
          <w:rFonts w:ascii="Times New Roman" w:hAnsi="Times New Roman" w:cs="Times New Roman"/>
          <w:sz w:val="26"/>
          <w:szCs w:val="26"/>
        </w:rPr>
        <w:t xml:space="preserve">и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территориями (бортовой камень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подпорные стенки, др.), элементы защиты насаждений и участков озеленения.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6.2.2.1. Озеленение формир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виде живописных композиций, исключающих однообразие и монотонность.</w:t>
      </w:r>
    </w:p>
    <w:p w:rsidR="00322C1A" w:rsidRDefault="00322C1A" w:rsidP="00041C4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  <w:bookmarkStart w:id="50" w:name="_Toc37759133"/>
    </w:p>
    <w:p w:rsidR="00041C46" w:rsidRPr="00041C46" w:rsidRDefault="00041C46" w:rsidP="00322C1A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Раздел 7. ОБЪЕКТЫ БЛАГОУСТРОЙСТВА НА ТЕРРИТОРИЯХ ТРАНСПОРТНЫХ И ИНЖЕНЕРНЫХ КОММУНИКАЦИЙ </w:t>
      </w:r>
      <w:bookmarkEnd w:id="50"/>
      <w:r w:rsidRPr="00041C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41C46" w:rsidRPr="00041C46" w:rsidRDefault="00041C46" w:rsidP="00322C1A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37759134"/>
      <w:r w:rsidRPr="00041C46">
        <w:rPr>
          <w:rFonts w:ascii="Times New Roman" w:hAnsi="Times New Roman" w:cs="Times New Roman"/>
          <w:sz w:val="26"/>
          <w:szCs w:val="26"/>
        </w:rPr>
        <w:t>7.1. Общие положения</w:t>
      </w:r>
      <w:bookmarkEnd w:id="51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7.1.1. Объектами нормирования благоустройства на территориях 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ранспорт</w:t>
      </w:r>
      <w:r w:rsidRPr="00041C46">
        <w:rPr>
          <w:rFonts w:ascii="Times New Roman" w:hAnsi="Times New Roman" w:cs="Times New Roman"/>
          <w:sz w:val="26"/>
          <w:szCs w:val="26"/>
        </w:rPr>
        <w:t>ны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х коммуникаций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населенного пункта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обычно является улич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о-дорожна</w:t>
      </w:r>
      <w:r w:rsidRPr="00041C46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сеть (</w:t>
      </w:r>
      <w:r w:rsidRPr="00041C46">
        <w:rPr>
          <w:rFonts w:ascii="Times New Roman" w:hAnsi="Times New Roman" w:cs="Times New Roman"/>
          <w:sz w:val="26"/>
          <w:szCs w:val="26"/>
        </w:rPr>
        <w:t>УД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С) населенного пункта в границах красных линий, пешеходные, переходы различных типов. Проектирование благоустройства возможно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производить на сеть улиц определенной категории, отдел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ную улицу или площа</w:t>
      </w:r>
      <w:r w:rsidRPr="00041C46">
        <w:rPr>
          <w:rFonts w:ascii="Times New Roman" w:hAnsi="Times New Roman" w:cs="Times New Roman"/>
          <w:sz w:val="26"/>
          <w:szCs w:val="26"/>
        </w:rPr>
        <w:t>дь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sz w:val="26"/>
          <w:szCs w:val="26"/>
        </w:rPr>
        <w:t>ч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аст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улицы или площади, транспортное сооружение.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коммуникаций, технические зоны метрополитена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7.1.3. Проектирование комплексного благоустройства на территориях транспортных и инженерных коммуникаций города следует вести с учетом  СНиП 35-01, СНиП 2.05.02, </w:t>
      </w:r>
      <w:r w:rsidRPr="00041C46">
        <w:rPr>
          <w:rFonts w:ascii="Times New Roman" w:hAnsi="Times New Roman" w:cs="Times New Roman"/>
          <w:sz w:val="26"/>
          <w:szCs w:val="26"/>
        </w:rPr>
        <w:t>ГОСТ Р 52289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 </w:t>
      </w:r>
      <w:r w:rsidRPr="00041C46">
        <w:rPr>
          <w:rFonts w:ascii="Times New Roman" w:hAnsi="Times New Roman" w:cs="Times New Roman"/>
          <w:sz w:val="26"/>
          <w:szCs w:val="26"/>
        </w:rPr>
        <w:t>ГОСТ Р 52290-2004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041C46" w:rsidRPr="00041C46" w:rsidRDefault="00041C46" w:rsidP="00322C1A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52" w:name="_Toc37759135"/>
      <w:r w:rsidRPr="00041C46">
        <w:rPr>
          <w:rFonts w:ascii="Times New Roman" w:hAnsi="Times New Roman" w:cs="Times New Roman"/>
          <w:sz w:val="26"/>
          <w:szCs w:val="26"/>
        </w:rPr>
        <w:t>7.2. Улицы и дороги</w:t>
      </w:r>
      <w:bookmarkEnd w:id="52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7.2.1. Улицы и дороги на территории населенного пункта по назначению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и транспортным характеристикам обычно подразделяются на магис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ральные улицы </w:t>
      </w:r>
      <w:r w:rsidR="006525EE">
        <w:rPr>
          <w:rFonts w:ascii="Times New Roman" w:hAnsi="Times New Roman" w:cs="Times New Roman"/>
          <w:color w:val="000000"/>
          <w:sz w:val="26"/>
          <w:szCs w:val="26"/>
        </w:rPr>
        <w:t>краевого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значения, улицы и дороги местного значения.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O0000489"/>
      <w:r w:rsidRPr="00041C46">
        <w:rPr>
          <w:rFonts w:ascii="Times New Roman" w:hAnsi="Times New Roman" w:cs="Times New Roman"/>
          <w:color w:val="000000"/>
          <w:sz w:val="26"/>
          <w:szCs w:val="26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bookmarkEnd w:id="53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атериалы для покрытий улиц и дорог приведены </w:t>
      </w:r>
      <w:bookmarkStart w:id="54" w:name="а"/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в Приложении </w:t>
      </w:r>
      <w:bookmarkEnd w:id="54"/>
      <w:r w:rsidRPr="00041C46">
        <w:rPr>
          <w:rFonts w:ascii="Times New Roman" w:hAnsi="Times New Roman" w:cs="Times New Roman"/>
          <w:sz w:val="26"/>
          <w:szCs w:val="26"/>
        </w:rPr>
        <w:fldChar w:fldCharType="begin"/>
      </w:r>
      <w:r w:rsidRPr="00041C46">
        <w:rPr>
          <w:rFonts w:ascii="Times New Roman" w:hAnsi="Times New Roman" w:cs="Times New Roman"/>
          <w:sz w:val="26"/>
          <w:szCs w:val="26"/>
        </w:rPr>
        <w:instrText xml:space="preserve"> HYPERLINK "" \l "прИ" \o "Приложение И" </w:instrText>
      </w:r>
      <w:r w:rsidRPr="00041C46">
        <w:rPr>
          <w:rFonts w:ascii="Times New Roman" w:hAnsi="Times New Roman" w:cs="Times New Roman"/>
          <w:sz w:val="26"/>
          <w:szCs w:val="26"/>
        </w:rPr>
        <w:fldChar w:fldCharType="separate"/>
      </w:r>
      <w:r w:rsidRPr="00041C46">
        <w:rPr>
          <w:rStyle w:val="a8"/>
          <w:rFonts w:ascii="Times New Roman" w:hAnsi="Times New Roman"/>
          <w:sz w:val="26"/>
          <w:szCs w:val="26"/>
        </w:rPr>
        <w:t>7</w:t>
      </w:r>
      <w:r w:rsidRPr="00041C46">
        <w:rPr>
          <w:rFonts w:ascii="Times New Roman" w:hAnsi="Times New Roman" w:cs="Times New Roman"/>
          <w:sz w:val="26"/>
          <w:szCs w:val="26"/>
        </w:rPr>
        <w:fldChar w:fldCharType="end"/>
      </w:r>
      <w:r w:rsidRPr="00041C46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6525EE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7.2.2.2. Для проектирования озеленения улиц и дорог устанавлива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минимальные расстояния от посадок до сетей подземных коммуникаций и прочих сооружений улично-дорожной сети в соответствии со СНиПами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6525EE">
          <w:rPr>
            <w:rStyle w:val="a8"/>
            <w:rFonts w:ascii="Times New Roman" w:hAnsi="Times New Roman"/>
            <w:color w:val="auto"/>
            <w:sz w:val="26"/>
            <w:szCs w:val="26"/>
          </w:rPr>
          <w:t>7.4.2</w:t>
        </w:r>
      </w:hyperlink>
      <w:r w:rsidRPr="006525E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525EE" w:rsidRPr="006525EE">
        <w:rPr>
          <w:rFonts w:ascii="Times New Roman" w:hAnsi="Times New Roman" w:cs="Times New Roman"/>
          <w:sz w:val="26"/>
          <w:szCs w:val="26"/>
        </w:rPr>
        <w:t>его положения</w:t>
      </w:r>
      <w:r w:rsidRPr="006525EE">
        <w:rPr>
          <w:rFonts w:ascii="Times New Roman" w:hAnsi="Times New Roman" w:cs="Times New Roman"/>
          <w:sz w:val="26"/>
          <w:szCs w:val="26"/>
        </w:rPr>
        <w:t xml:space="preserve">. </w:t>
      </w:r>
      <w:r w:rsidR="00023075">
        <w:rPr>
          <w:rFonts w:ascii="Times New Roman" w:hAnsi="Times New Roman" w:cs="Times New Roman"/>
          <w:sz w:val="26"/>
          <w:szCs w:val="26"/>
        </w:rPr>
        <w:t>П</w:t>
      </w:r>
      <w:r w:rsidRPr="006525EE">
        <w:rPr>
          <w:rFonts w:ascii="Times New Roman" w:hAnsi="Times New Roman" w:cs="Times New Roman"/>
          <w:sz w:val="26"/>
          <w:szCs w:val="26"/>
        </w:rPr>
        <w:t>редусматрива</w:t>
      </w:r>
      <w:r w:rsidR="00023075">
        <w:rPr>
          <w:rFonts w:ascii="Times New Roman" w:hAnsi="Times New Roman" w:cs="Times New Roman"/>
          <w:sz w:val="26"/>
          <w:szCs w:val="26"/>
        </w:rPr>
        <w:t>ют</w:t>
      </w:r>
      <w:r w:rsidRPr="006525EE">
        <w:rPr>
          <w:rFonts w:ascii="Times New Roman" w:hAnsi="Times New Roman" w:cs="Times New Roman"/>
          <w:sz w:val="26"/>
          <w:szCs w:val="26"/>
        </w:rPr>
        <w:t xml:space="preserve"> увеличение буферных зон между краем проезжей части и ближайшим рядом деревьев - за пределами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зоны риска высажива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 выращиваемые для таких объектов растения (таблица </w:t>
      </w:r>
      <w:r w:rsidRPr="00041C46">
        <w:rPr>
          <w:rFonts w:ascii="Times New Roman" w:hAnsi="Times New Roman" w:cs="Times New Roman"/>
          <w:sz w:val="26"/>
          <w:szCs w:val="26"/>
        </w:rPr>
        <w:t>16 Приложения № 2 к настоящ</w:t>
      </w:r>
      <w:r w:rsidR="006525EE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r w:rsidRPr="00041C46">
        <w:rPr>
          <w:rFonts w:ascii="Times New Roman" w:hAnsi="Times New Roman" w:cs="Times New Roman"/>
          <w:sz w:val="26"/>
          <w:szCs w:val="26"/>
        </w:rPr>
        <w:t>ГОСТ Р 52289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, ГОСТ 26804.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7.2.2.4. Для освещения магистральных улиц на участках между пересечениями, на эстакадах, мостах и путепроводах опоры светильников располага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устанавлива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5</w:t>
        </w:r>
        <w:r w:rsidRPr="00041C46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Возможно размещение оборудования декоративно-художественного (праздничного) освещения.</w:t>
      </w:r>
    </w:p>
    <w:p w:rsidR="00023075" w:rsidRDefault="00023075" w:rsidP="006525E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55" w:name="_Toc37759136"/>
    </w:p>
    <w:p w:rsidR="00041C46" w:rsidRPr="00041C46" w:rsidRDefault="00041C46" w:rsidP="006525E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lastRenderedPageBreak/>
        <w:t>7.3. Площади</w:t>
      </w:r>
      <w:bookmarkEnd w:id="55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7.3.1. По функциональному назначению площади обычно подразделяются на: главные (у з</w:t>
      </w:r>
      <w:r w:rsidRPr="00041C46">
        <w:rPr>
          <w:rFonts w:ascii="Times New Roman" w:hAnsi="Times New Roman" w:cs="Times New Roman"/>
          <w:sz w:val="26"/>
          <w:szCs w:val="26"/>
        </w:rPr>
        <w:t>д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ани</w:t>
      </w:r>
      <w:r w:rsidRPr="00041C46">
        <w:rPr>
          <w:rFonts w:ascii="Times New Roman" w:hAnsi="Times New Roman" w:cs="Times New Roman"/>
          <w:sz w:val="26"/>
          <w:szCs w:val="26"/>
        </w:rPr>
        <w:t>й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власти, общественных организаций), приобъектные (у </w:t>
      </w:r>
      <w:r w:rsidR="006525EE">
        <w:rPr>
          <w:rFonts w:ascii="Times New Roman" w:hAnsi="Times New Roman" w:cs="Times New Roman"/>
          <w:color w:val="000000"/>
          <w:sz w:val="26"/>
          <w:szCs w:val="26"/>
        </w:rPr>
        <w:t xml:space="preserve"> памятников,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торговых центров, стадионов, парков, рынков и др.), При проектировании благоустройства обеспечива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максимал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но возможное разделение пешеходного и транспортного движения, основных и местных транспортных потоков.</w:t>
      </w:r>
    </w:p>
    <w:p w:rsidR="006525EE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7.3.3. Обязательный перечень элементов благоустройства на территории площади принимать в соответствии с пунктом </w:t>
      </w:r>
      <w:hyperlink w:anchor="PO0000489" w:tooltip="Пункт 9.2.2" w:history="1">
        <w:r w:rsidRPr="006525EE">
          <w:rPr>
            <w:rStyle w:val="a8"/>
            <w:rFonts w:ascii="Times New Roman" w:hAnsi="Times New Roman"/>
            <w:color w:val="auto"/>
            <w:sz w:val="26"/>
            <w:szCs w:val="26"/>
          </w:rPr>
          <w:t>7.2.2</w:t>
        </w:r>
      </w:hyperlink>
      <w:r w:rsidRPr="006525E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525EE" w:rsidRPr="006525EE">
        <w:rPr>
          <w:rFonts w:ascii="Times New Roman" w:hAnsi="Times New Roman" w:cs="Times New Roman"/>
          <w:sz w:val="26"/>
          <w:szCs w:val="26"/>
        </w:rPr>
        <w:t>его положения</w:t>
      </w:r>
      <w:r w:rsidRPr="006525EE">
        <w:rPr>
          <w:rFonts w:ascii="Times New Roman" w:hAnsi="Times New Roman" w:cs="Times New Roman"/>
          <w:sz w:val="26"/>
          <w:szCs w:val="26"/>
        </w:rPr>
        <w:t xml:space="preserve"> Методических рекомендаций. В зависимости от фун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кционального назначения площади 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размещают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дополнительные элементы благоустройства:</w:t>
      </w:r>
    </w:p>
    <w:p w:rsidR="00041C46" w:rsidRPr="00041C46" w:rsidRDefault="006525EE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главных, приобъектных</w:t>
      </w:r>
      <w:r w:rsidR="00041C46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произведения монументально-декоративного искусства, водные устройства (фонтаны);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7.3.3.2. Места возможного проезда и временной парковки автомобилей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на пешеходной части площади выделя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цветом или фактурой покрытия, мобильным озеленением (контейнеры, вазоны)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переносным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ограждениями. Ширину прохода проектир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Приложением № 3</w:t>
      </w:r>
      <w:r w:rsidRPr="00041C46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6525EE">
        <w:rPr>
          <w:rFonts w:ascii="Times New Roman" w:hAnsi="Times New Roman" w:cs="Times New Roman"/>
          <w:sz w:val="26"/>
          <w:szCs w:val="26"/>
        </w:rPr>
        <w:t>ему положению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1C46" w:rsidRPr="006525EE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7.3.3.3. При озеленении площади использ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 xml:space="preserve">яют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компактны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и (или) мобильны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прием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озеленения. Озеленение островка безопасности в центре площади осуществля</w:t>
      </w:r>
      <w:r w:rsidR="00023075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виде партерног</w:t>
      </w:r>
      <w:r w:rsidRPr="00041C46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озеленения или высоких насаждений с учетом необходимого угла видимости для водителей согласно </w:t>
      </w:r>
      <w:r w:rsidRPr="006525EE">
        <w:rPr>
          <w:rFonts w:ascii="Times New Roman" w:hAnsi="Times New Roman" w:cs="Times New Roman"/>
          <w:sz w:val="26"/>
          <w:szCs w:val="26"/>
        </w:rPr>
        <w:t xml:space="preserve">пункту </w:t>
      </w:r>
      <w:hyperlink w:anchor="PO0000509" w:tooltip="Пункт 9.4.2" w:history="1">
        <w:r w:rsidRPr="006525EE">
          <w:rPr>
            <w:rStyle w:val="a8"/>
            <w:rFonts w:ascii="Times New Roman" w:hAnsi="Times New Roman"/>
            <w:color w:val="auto"/>
            <w:sz w:val="26"/>
            <w:szCs w:val="26"/>
          </w:rPr>
          <w:t>7.4.2</w:t>
        </w:r>
      </w:hyperlink>
      <w:r w:rsidRPr="006525EE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525EE" w:rsidRPr="006525EE">
        <w:rPr>
          <w:rFonts w:ascii="Times New Roman" w:hAnsi="Times New Roman" w:cs="Times New Roman"/>
          <w:sz w:val="26"/>
          <w:szCs w:val="26"/>
        </w:rPr>
        <w:t>его положения</w:t>
      </w:r>
      <w:r w:rsidRPr="006525EE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6525EE">
      <w:pPr>
        <w:pStyle w:val="2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bookmarkStart w:id="56" w:name="_Toc37759137"/>
      <w:r w:rsidRPr="00041C46">
        <w:rPr>
          <w:rFonts w:ascii="Times New Roman" w:hAnsi="Times New Roman" w:cs="Times New Roman"/>
          <w:sz w:val="26"/>
          <w:szCs w:val="26"/>
        </w:rPr>
        <w:t>7.4. Пешеходные переходы</w:t>
      </w:r>
      <w:bookmarkEnd w:id="56"/>
    </w:p>
    <w:p w:rsidR="004B2868" w:rsidRDefault="00041C46" w:rsidP="00041C4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7.4.1. Пешеходные переходы размеща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местах пересечения основных пешеходных коммуникаций с 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сельскими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улицами и дорогами. Пешеходные переходы обычно проектируются в одном уровне с проезжей частью улицы (наземные), либо вне уровня проезжей части улицы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57" w:name="PO0000509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7.4.2. При размещении наземного пешеходного перехода на улицах нерегулируемого движения обеспечива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т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0,5 м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 Стороны треугольника рекомендуется принимать: 8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41C46">
        <w:rPr>
          <w:rFonts w:ascii="Times New Roman" w:hAnsi="Times New Roman" w:cs="Times New Roman"/>
          <w:sz w:val="26"/>
          <w:szCs w:val="26"/>
        </w:rPr>
        <w:t>0 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40 км</w:t>
        </w:r>
        <w:r w:rsidRPr="00041C46">
          <w:rPr>
            <w:rFonts w:ascii="Times New Roman" w:hAnsi="Times New Roman" w:cs="Times New Roman"/>
            <w:sz w:val="26"/>
            <w:szCs w:val="26"/>
          </w:rPr>
          <w:t>/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ч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; 10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41C46">
        <w:rPr>
          <w:rFonts w:ascii="Times New Roman" w:hAnsi="Times New Roman" w:cs="Times New Roman"/>
          <w:sz w:val="26"/>
          <w:szCs w:val="26"/>
        </w:rPr>
        <w:t>0 м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60 км</w:t>
        </w:r>
        <w:r w:rsidRPr="00041C46">
          <w:rPr>
            <w:rFonts w:ascii="Times New Roman" w:hAnsi="Times New Roman" w:cs="Times New Roman"/>
            <w:sz w:val="26"/>
            <w:szCs w:val="26"/>
          </w:rPr>
          <w:t>/</w:t>
        </w:r>
        <w:r w:rsidRPr="00041C46">
          <w:rPr>
            <w:rFonts w:ascii="Times New Roman" w:hAnsi="Times New Roman" w:cs="Times New Roman"/>
            <w:color w:val="000000"/>
            <w:sz w:val="26"/>
            <w:szCs w:val="26"/>
          </w:rPr>
          <w:t>ч</w:t>
        </w:r>
      </w:smartTag>
      <w:r w:rsidRPr="00041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57"/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7.4.3. Обязательный перечень элементов благоустройства наземных пе</w:t>
      </w:r>
      <w:r w:rsidRPr="00041C46">
        <w:rPr>
          <w:rFonts w:ascii="Times New Roman" w:hAnsi="Times New Roman" w:cs="Times New Roman"/>
          <w:sz w:val="26"/>
          <w:szCs w:val="26"/>
        </w:rPr>
        <w:t>ш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6525EE" w:rsidRDefault="006525EE" w:rsidP="006525EE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58" w:name="_Toc37759138"/>
    </w:p>
    <w:p w:rsidR="004B2868" w:rsidRDefault="004B2868" w:rsidP="006525EE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B2868" w:rsidRDefault="004B2868" w:rsidP="006525EE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525EE" w:rsidRDefault="00041C46" w:rsidP="006525EE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Pr="00041C46">
        <w:rPr>
          <w:rFonts w:ascii="Times New Roman" w:hAnsi="Times New Roman" w:cs="Times New Roman"/>
          <w:sz w:val="26"/>
          <w:szCs w:val="26"/>
        </w:rPr>
        <w:t xml:space="preserve">.5. Технические зоны транспортных, инженерных коммуникаций, </w:t>
      </w:r>
    </w:p>
    <w:p w:rsidR="00041C46" w:rsidRPr="00041C46" w:rsidRDefault="00041C46" w:rsidP="006525EE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водоохранные зоны</w:t>
      </w:r>
      <w:bookmarkEnd w:id="58"/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7.5.1. На территори</w:t>
      </w:r>
      <w:r w:rsidRPr="00041C4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населенного пункта обычно предусматривают следующие виды технических (охранно-эксплуатационных) зон, в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 мелкого заложения.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7.5.2. На территории выделенных технических (охранных) зон магистрал</w:t>
      </w:r>
      <w:r w:rsidRPr="00041C46">
        <w:rPr>
          <w:rFonts w:ascii="Times New Roman" w:hAnsi="Times New Roman" w:cs="Times New Roman"/>
          <w:sz w:val="26"/>
          <w:szCs w:val="26"/>
        </w:rPr>
        <w:t>ь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ных коллекторов и трубопроводов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041C46">
        <w:rPr>
          <w:rFonts w:ascii="Times New Roman" w:hAnsi="Times New Roman" w:cs="Times New Roman"/>
          <w:sz w:val="26"/>
          <w:szCs w:val="26"/>
        </w:rPr>
        <w:t>т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спортно</w:t>
      </w:r>
      <w:r w:rsidRPr="00041C46">
        <w:rPr>
          <w:rFonts w:ascii="Times New Roman" w:hAnsi="Times New Roman" w:cs="Times New Roman"/>
          <w:sz w:val="26"/>
          <w:szCs w:val="26"/>
        </w:rPr>
        <w:t>-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пешеходн</w:t>
      </w:r>
      <w:r w:rsidRPr="00041C46">
        <w:rPr>
          <w:rFonts w:ascii="Times New Roman" w:hAnsi="Times New Roman" w:cs="Times New Roman"/>
          <w:sz w:val="26"/>
          <w:szCs w:val="26"/>
        </w:rPr>
        <w:t>ы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х коммуникаций с твердыми видами покрытий, установка осветительного оборудования, средств </w:t>
      </w:r>
      <w:r w:rsidRPr="00041C46">
        <w:rPr>
          <w:rFonts w:ascii="Times New Roman" w:hAnsi="Times New Roman" w:cs="Times New Roman"/>
          <w:sz w:val="26"/>
          <w:szCs w:val="26"/>
        </w:rPr>
        <w:t>н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041C46">
        <w:rPr>
          <w:rFonts w:ascii="Times New Roman" w:hAnsi="Times New Roman" w:cs="Times New Roman"/>
          <w:sz w:val="26"/>
          <w:szCs w:val="26"/>
        </w:rPr>
        <w:t>,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кроме технических, имеющих отношение к обслуживанию и эксплуатации проходящих в технической зоне коммуникаций.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7.5.3. В зоне линий высоковольтных передач напряжением менее </w:t>
      </w:r>
      <w:r w:rsidRPr="00041C46">
        <w:rPr>
          <w:rFonts w:ascii="Times New Roman" w:hAnsi="Times New Roman" w:cs="Times New Roman"/>
          <w:sz w:val="26"/>
          <w:szCs w:val="26"/>
        </w:rPr>
        <w:t>11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>0 кВт возможно размещение площадок для выгула и дрессировки собак. Озеленение  проектир</w:t>
      </w:r>
      <w:r w:rsidR="004B2868">
        <w:rPr>
          <w:rFonts w:ascii="Times New Roman" w:hAnsi="Times New Roman" w:cs="Times New Roman"/>
          <w:color w:val="000000"/>
          <w:sz w:val="26"/>
          <w:szCs w:val="26"/>
        </w:rPr>
        <w:t>уется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color w:val="000000"/>
          <w:sz w:val="26"/>
          <w:szCs w:val="26"/>
        </w:rPr>
        <w:t>7.5.</w:t>
      </w:r>
      <w:r w:rsidR="006525E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. Благоустройство территорий водоохранных зон следует проектировать </w:t>
      </w:r>
      <w:r w:rsidRPr="00041C46">
        <w:rPr>
          <w:rFonts w:ascii="Times New Roman" w:hAnsi="Times New Roman" w:cs="Times New Roman"/>
          <w:color w:val="000000"/>
          <w:sz w:val="26"/>
          <w:szCs w:val="26"/>
        </w:rPr>
        <w:br/>
        <w:t>в соответствии с водным законодательством.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Раздел 8. ЭКСПЛУАТАЦИЯ ОБЪЕКТОВ БЛАГОУСТРОЙСТВА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8.1. Общие положения</w:t>
      </w:r>
    </w:p>
    <w:p w:rsidR="004B2868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8.1.1. Правила эксплуатации объектов благоустройства принимаются </w:t>
      </w:r>
      <w:r w:rsidR="004B2868">
        <w:rPr>
          <w:rFonts w:ascii="Times New Roman" w:hAnsi="Times New Roman" w:cs="Times New Roman"/>
          <w:sz w:val="26"/>
          <w:szCs w:val="26"/>
        </w:rPr>
        <w:t>администрацией сельского поселения</w:t>
      </w:r>
      <w:r w:rsidR="004B2868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(далее - Правила эксплуатации). </w:t>
      </w:r>
    </w:p>
    <w:p w:rsidR="00041C46" w:rsidRPr="00041C46" w:rsidRDefault="00041C46" w:rsidP="00041C4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8.1.2. В состав правил эксплуатации объектов благоустройства включа</w:t>
      </w:r>
      <w:r w:rsidR="004B2868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8.2. Уборка территории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8.2.1. Физических и юридических лица,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8 настоящ</w:t>
      </w:r>
      <w:r w:rsidR="006525EE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и порядком сбора, вывоза и утилизации отходов производства и потребления, утверждаемых </w:t>
      </w:r>
      <w:r w:rsidR="00EC27E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C27E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  <w:r w:rsidR="00EC27EB">
        <w:rPr>
          <w:rFonts w:ascii="Times New Roman" w:hAnsi="Times New Roman" w:cs="Times New Roman"/>
          <w:sz w:val="26"/>
          <w:szCs w:val="26"/>
        </w:rPr>
        <w:t xml:space="preserve">  </w:t>
      </w:r>
      <w:r w:rsidRPr="00041C46">
        <w:rPr>
          <w:rFonts w:ascii="Times New Roman" w:hAnsi="Times New Roman" w:cs="Times New Roman"/>
          <w:sz w:val="26"/>
          <w:szCs w:val="26"/>
        </w:rPr>
        <w:t xml:space="preserve">Организация уборки иных территорий осуществляется </w:t>
      </w:r>
      <w:r w:rsidR="00EC27E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C27E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C27E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по соглашению со специализированной организацией в пределах средств, предусмотренных на эти цели в бюджете </w:t>
      </w:r>
      <w:r w:rsidR="00EC27E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8.2.2. Промышленные организации обязывать создавать защитные зеленые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8.2.3. На территории </w:t>
      </w:r>
      <w:r w:rsidR="00EC27E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C27E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запрещается накапливать </w:t>
      </w:r>
      <w:r w:rsidRPr="00041C46">
        <w:rPr>
          <w:rFonts w:ascii="Times New Roman" w:hAnsi="Times New Roman" w:cs="Times New Roman"/>
          <w:sz w:val="26"/>
          <w:szCs w:val="26"/>
        </w:rPr>
        <w:br/>
        <w:t>и размещать отходы производства и потребления в несанкционированных местах.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8.2.1 настоящ</w:t>
      </w:r>
      <w:r w:rsidR="00EC27E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8.2.4. Сбор и вывоз отходов производства и потребления </w:t>
      </w:r>
      <w:r w:rsidR="004B2868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 контейнерной или бестарной системе в установленном порядке.</w:t>
      </w:r>
    </w:p>
    <w:p w:rsidR="00041C46" w:rsidRPr="00041C46" w:rsidRDefault="00041C46" w:rsidP="00041C46">
      <w:pPr>
        <w:shd w:val="clear" w:color="auto" w:fill="FFFFFF"/>
        <w:tabs>
          <w:tab w:val="left" w:pos="121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8.2.5. На территории общего пользования </w:t>
      </w:r>
      <w:r w:rsidR="00885B4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885B4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запре</w:t>
      </w:r>
      <w:r w:rsidR="00F41D5C">
        <w:rPr>
          <w:rFonts w:ascii="Times New Roman" w:hAnsi="Times New Roman" w:cs="Times New Roman"/>
          <w:sz w:val="26"/>
          <w:szCs w:val="26"/>
        </w:rPr>
        <w:t>щается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сжигание отходов производства и потребления.</w:t>
      </w:r>
    </w:p>
    <w:p w:rsidR="00041C46" w:rsidRPr="00041C46" w:rsidRDefault="00041C46" w:rsidP="00041C46">
      <w:pPr>
        <w:shd w:val="clear" w:color="auto" w:fill="FFFFFF"/>
        <w:tabs>
          <w:tab w:val="left" w:pos="12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8.2.6. Организацию уборки территорий </w:t>
      </w:r>
      <w:r w:rsidR="00885B4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885B4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осуществля</w:t>
      </w:r>
      <w:r w:rsidR="00F41D5C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 основании использования показателей нормативных объемов образования отходов у их производителей.</w:t>
      </w:r>
    </w:p>
    <w:p w:rsidR="00041C46" w:rsidRPr="00041C46" w:rsidRDefault="00041C46" w:rsidP="00041C46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</w:t>
      </w:r>
      <w:r w:rsidR="00F74E9D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Вывоз отходов, образовавшихся во время ремонта, рекомендуется осуществлять в специально отведенные для этого места лицами, производивших этот ремонт, самостоятельно.</w:t>
      </w:r>
    </w:p>
    <w:p w:rsidR="00041C46" w:rsidRPr="00041C46" w:rsidRDefault="00F74E9D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41C46" w:rsidRPr="00041C46">
        <w:rPr>
          <w:rFonts w:ascii="Times New Roman" w:hAnsi="Times New Roman" w:cs="Times New Roman"/>
          <w:sz w:val="26"/>
          <w:szCs w:val="26"/>
        </w:rPr>
        <w:t>апре</w:t>
      </w:r>
      <w:r>
        <w:rPr>
          <w:rFonts w:ascii="Times New Roman" w:hAnsi="Times New Roman" w:cs="Times New Roman"/>
          <w:sz w:val="26"/>
          <w:szCs w:val="26"/>
        </w:rPr>
        <w:t>щается</w:t>
      </w:r>
      <w:r w:rsidR="00041C46" w:rsidRPr="00041C46">
        <w:rPr>
          <w:rFonts w:ascii="Times New Roman" w:hAnsi="Times New Roman" w:cs="Times New Roman"/>
          <w:sz w:val="26"/>
          <w:szCs w:val="26"/>
        </w:rPr>
        <w:t xml:space="preserve"> складирование отходов, образовавшихся во время ремонта, в места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41C46" w:rsidRPr="00041C46">
        <w:rPr>
          <w:rFonts w:ascii="Times New Roman" w:hAnsi="Times New Roman" w:cs="Times New Roman"/>
          <w:sz w:val="26"/>
          <w:szCs w:val="26"/>
        </w:rPr>
        <w:t xml:space="preserve"> временного хранения отходов.</w:t>
      </w:r>
    </w:p>
    <w:p w:rsidR="00041C46" w:rsidRPr="00041C46" w:rsidRDefault="00041C46" w:rsidP="00041C46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8.2.8. Для сбора отходов производства и потребления физических и юридических лиц, указанных в пункте 8.2.1 настоящ</w:t>
      </w:r>
      <w:r w:rsidR="00EC27E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="00F74E9D">
        <w:rPr>
          <w:rFonts w:ascii="Times New Roman" w:hAnsi="Times New Roman" w:cs="Times New Roman"/>
          <w:sz w:val="26"/>
          <w:szCs w:val="26"/>
        </w:rPr>
        <w:t xml:space="preserve">отводятся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 места временного хранения отходов и осуществля</w:t>
      </w:r>
      <w:r w:rsidR="00F74E9D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уборк</w:t>
      </w:r>
      <w:r w:rsidR="00F74E9D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и техническое обслуживание</w:t>
      </w:r>
      <w:r w:rsidR="00F74E9D">
        <w:rPr>
          <w:rFonts w:ascii="Times New Roman" w:hAnsi="Times New Roman" w:cs="Times New Roman"/>
          <w:sz w:val="26"/>
          <w:szCs w:val="26"/>
        </w:rPr>
        <w:t xml:space="preserve"> таких мест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Разрешение на размещение мест временного хранения отходов дает </w:t>
      </w:r>
      <w:r w:rsidR="00EC27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C27E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8.2.9. В случае если производитель отходов, осуществляющий свою бытовую </w:t>
      </w:r>
      <w:r w:rsidRPr="00041C46">
        <w:rPr>
          <w:rFonts w:ascii="Times New Roman" w:hAnsi="Times New Roman" w:cs="Times New Roman"/>
          <w:sz w:val="26"/>
          <w:szCs w:val="26"/>
        </w:rPr>
        <w:br/>
        <w:t>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 разделом 8 настоящ</w:t>
      </w:r>
      <w:r w:rsidR="00EC27E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8.2.10. Для предотвращения засорения улиц, площадей, скверов и других общественных мест отходами производства и потребления устанавлива</w:t>
      </w:r>
      <w:r w:rsidR="00F74E9D">
        <w:rPr>
          <w:rFonts w:ascii="Times New Roman" w:hAnsi="Times New Roman" w:cs="Times New Roman"/>
          <w:sz w:val="26"/>
          <w:szCs w:val="26"/>
        </w:rPr>
        <w:t>ю</w:t>
      </w:r>
      <w:r w:rsidRPr="00041C46">
        <w:rPr>
          <w:rFonts w:ascii="Times New Roman" w:hAnsi="Times New Roman" w:cs="Times New Roman"/>
          <w:sz w:val="26"/>
          <w:szCs w:val="26"/>
        </w:rPr>
        <w:t>т специально предназначенные для временного хранения отходов емкости малого размера (урны, баки).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Установку емкостей для временного хранения отходов производства и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потребления и их очистку следует осуществлять лицами, ответственными за уборку соответствующих территорий в соответствии с пунктом 8.2.1 настоящ</w:t>
      </w:r>
      <w:r w:rsidR="00EC27E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</w:t>
      </w:r>
      <w:r w:rsidR="00F74E9D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работниками организации, осуществляющей вывоз отходов.</w:t>
      </w:r>
    </w:p>
    <w:p w:rsidR="00041C46" w:rsidRPr="00041C46" w:rsidRDefault="00041C46" w:rsidP="00041C46">
      <w:pPr>
        <w:shd w:val="clear" w:color="auto" w:fill="FFFFFF"/>
        <w:tabs>
          <w:tab w:val="left" w:pos="123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041C46" w:rsidRPr="00041C46" w:rsidRDefault="00041C46" w:rsidP="00041C46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8.2.13. При уборке в ночное время следует принимать меры, предупреждающие шум.</w:t>
      </w:r>
    </w:p>
    <w:p w:rsidR="00041C46" w:rsidRPr="00041C46" w:rsidRDefault="00041C46" w:rsidP="00041C46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8.2.14. Уборку и очистку автобусных остановок производит</w:t>
      </w:r>
      <w:r w:rsidR="00F74E9D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организациям, в обязанность которых входит уборка территорий улиц, на которых расположены эти остановки.</w:t>
      </w:r>
    </w:p>
    <w:p w:rsidR="00041C46" w:rsidRPr="00041C46" w:rsidRDefault="00041C46" w:rsidP="00041C46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8.2.15. Уборку и очистку конечных автобусных остановок, обеспечива</w:t>
      </w:r>
      <w:r w:rsidR="00F74E9D">
        <w:rPr>
          <w:rFonts w:ascii="Times New Roman" w:hAnsi="Times New Roman" w:cs="Times New Roman"/>
          <w:sz w:val="26"/>
          <w:szCs w:val="26"/>
        </w:rPr>
        <w:t>ет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74E9D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sz w:val="26"/>
          <w:szCs w:val="26"/>
        </w:rPr>
        <w:t>, эксплуатирующ</w:t>
      </w:r>
      <w:r w:rsidR="00F74E9D">
        <w:rPr>
          <w:rFonts w:ascii="Times New Roman" w:hAnsi="Times New Roman" w:cs="Times New Roman"/>
          <w:sz w:val="26"/>
          <w:szCs w:val="26"/>
        </w:rPr>
        <w:t>ая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данные объекты.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Границу прилегающих территорий определя</w:t>
      </w:r>
      <w:r w:rsidR="00F74E9D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>: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за тротуаром;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на дорогах, подходах и подъездных путях к промышленным</w:t>
      </w:r>
      <w:r w:rsidRPr="00041C46">
        <w:rPr>
          <w:rFonts w:ascii="Times New Roman" w:hAnsi="Times New Roman" w:cs="Times New Roman"/>
          <w:sz w:val="26"/>
          <w:szCs w:val="26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15 метров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от ограждения стройки по всему периметру;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</w:t>
      </w:r>
      <w:r w:rsidR="00F74E9D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 организации, в чьей собственности находятся колонки.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8.2.17. Организацию работы по очистке и уборке территории рынков и прилегающих к ним территорий возлага</w:t>
      </w:r>
      <w:r w:rsidR="00F74E9D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 администрации рынков в соответствии с действующими санитарными нормами и правилами торговли на рынках.</w:t>
      </w:r>
    </w:p>
    <w:p w:rsidR="00041C46" w:rsidRPr="00041C46" w:rsidRDefault="00041C46" w:rsidP="00041C46">
      <w:pPr>
        <w:shd w:val="clear" w:color="auto" w:fill="FFFFFF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8.2.18. Содержание и уборку скверов и прилегающих к ним тротуаров,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проездов и газонов осуществля</w:t>
      </w:r>
      <w:r w:rsidR="00F74E9D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специализированны</w:t>
      </w:r>
      <w:r w:rsidR="00F74E9D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74E9D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 озеленению города по соглашению с </w:t>
      </w:r>
      <w:r w:rsidR="00F74E9D">
        <w:rPr>
          <w:rFonts w:ascii="Times New Roman" w:hAnsi="Times New Roman" w:cs="Times New Roman"/>
          <w:sz w:val="26"/>
          <w:szCs w:val="26"/>
        </w:rPr>
        <w:t>администрацией сельского поселения</w:t>
      </w:r>
      <w:r w:rsidR="00F74E9D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за счет средств, предусмотренных в бюджете </w:t>
      </w:r>
      <w:r w:rsidR="00EF4A8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F4A81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на соответствующий финансовый год на эти цели.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8.2.19. Содержание и уборку садов, скверов, парков, зеленых насаждений, находящихся в собственности организаций, собственников помещений либо </w:t>
      </w:r>
      <w:r w:rsidRPr="00041C46">
        <w:rPr>
          <w:rFonts w:ascii="Times New Roman" w:hAnsi="Times New Roman" w:cs="Times New Roman"/>
          <w:sz w:val="26"/>
          <w:szCs w:val="26"/>
        </w:rPr>
        <w:br/>
        <w:t>на прилегающих территориях, производит</w:t>
      </w:r>
      <w:r w:rsidR="00F74E9D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силами и средствами этих организаций, собственников помещений самостоятельно или по договорам </w:t>
      </w:r>
      <w:r w:rsidRPr="00041C46">
        <w:rPr>
          <w:rFonts w:ascii="Times New Roman" w:hAnsi="Times New Roman" w:cs="Times New Roman"/>
          <w:sz w:val="26"/>
          <w:szCs w:val="26"/>
        </w:rPr>
        <w:br/>
        <w:t xml:space="preserve">со специализированными организациями под контролем </w:t>
      </w:r>
      <w:r w:rsidR="00F74E9D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8.2.20. Уборку мостов, пешеходных переходов,  прилегающих к ним территорий, а также содержание коллекторов, труб ливневой канализации и дождеприемных колодцев производит</w:t>
      </w:r>
      <w:r w:rsidR="00F74E9D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организациям, обслуживающим данные объекты.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8.2.21. В жилых зданиях, не имеющих канализации, предусматрива</w:t>
      </w:r>
      <w:r w:rsidR="00F74E9D">
        <w:rPr>
          <w:rFonts w:ascii="Times New Roman" w:hAnsi="Times New Roman" w:cs="Times New Roman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утепленные выгребные ямы для совместного сбора туалетных и помойных</w:t>
      </w:r>
      <w:r w:rsidR="009752D2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нечистот с непроницаемым дном, стенками и крышками с решетками, препятствующими попаданию крупных предметов в яму.</w:t>
      </w:r>
    </w:p>
    <w:p w:rsidR="00041C46" w:rsidRPr="00041C46" w:rsidRDefault="00F74E9D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41C46" w:rsidRPr="00041C46">
        <w:rPr>
          <w:rFonts w:ascii="Times New Roman" w:hAnsi="Times New Roman" w:cs="Times New Roman"/>
          <w:sz w:val="26"/>
          <w:szCs w:val="26"/>
        </w:rPr>
        <w:t>апре</w:t>
      </w:r>
      <w:r>
        <w:rPr>
          <w:rFonts w:ascii="Times New Roman" w:hAnsi="Times New Roman" w:cs="Times New Roman"/>
          <w:sz w:val="26"/>
          <w:szCs w:val="26"/>
        </w:rPr>
        <w:t>щается</w:t>
      </w:r>
      <w:r w:rsidR="00041C46" w:rsidRPr="00041C46">
        <w:rPr>
          <w:rFonts w:ascii="Times New Roman" w:hAnsi="Times New Roman" w:cs="Times New Roman"/>
          <w:sz w:val="26"/>
          <w:szCs w:val="26"/>
        </w:rPr>
        <w:t xml:space="preserve"> установк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1C46" w:rsidRPr="00041C46">
        <w:rPr>
          <w:rFonts w:ascii="Times New Roman" w:hAnsi="Times New Roman" w:cs="Times New Roman"/>
          <w:sz w:val="26"/>
          <w:szCs w:val="26"/>
        </w:rPr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8.2.23. </w:t>
      </w:r>
      <w:r w:rsidR="00AE4EA4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sz w:val="26"/>
          <w:szCs w:val="26"/>
        </w:rPr>
        <w:t>обственник</w:t>
      </w:r>
      <w:r w:rsidR="00AE4EA4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помещений обеспечива</w:t>
      </w:r>
      <w:r w:rsidR="00AE4EA4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подъезды непосредственно к мусоросборникам и выгребным ямам.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8.2.24. Очистку и уборку водосточных канав, лотков, труб, дренажей, предназначенных для отвода поверхностных и грунтовых вод из дворов производ</w:t>
      </w:r>
      <w:r w:rsidR="00AE4EA4">
        <w:rPr>
          <w:rFonts w:ascii="Times New Roman" w:hAnsi="Times New Roman" w:cs="Times New Roman"/>
          <w:sz w:val="26"/>
          <w:szCs w:val="26"/>
        </w:rPr>
        <w:t>ят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лицами, ук</w:t>
      </w:r>
      <w:r w:rsidR="00EF4A81">
        <w:rPr>
          <w:rFonts w:ascii="Times New Roman" w:hAnsi="Times New Roman" w:cs="Times New Roman"/>
          <w:sz w:val="26"/>
          <w:szCs w:val="26"/>
        </w:rPr>
        <w:t>азанными в пункте 8.2.1 настоящего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8.2.25. Слив воды на тротуары, газоны, проезжую часть дороги не должен допускаться, а при производстве аварийных работ слив воды разрешается только </w:t>
      </w:r>
      <w:r w:rsidRPr="00041C46">
        <w:rPr>
          <w:rFonts w:ascii="Times New Roman" w:hAnsi="Times New Roman" w:cs="Times New Roman"/>
          <w:sz w:val="26"/>
          <w:szCs w:val="26"/>
        </w:rPr>
        <w:br/>
        <w:t>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8.2.26. Вывоз пищевых отходов следует осуществлять с территории ежедневно. Остальной мусор вывозит</w:t>
      </w:r>
      <w:r w:rsidR="00AE4EA4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8.2.27. Содержание и эксплуатацию санкционированных мест хранения и утилизации отходов производства и потребления осуществля</w:t>
      </w:r>
      <w:r w:rsidR="00AE4E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041C46" w:rsidRPr="00041C46" w:rsidRDefault="00041C46" w:rsidP="00041C46">
      <w:pPr>
        <w:shd w:val="clear" w:color="auto" w:fill="FFFFFF"/>
        <w:tabs>
          <w:tab w:val="left" w:pos="13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8.2.29. Уборку и очистку территорий, отведенных для размещения и эксплуатации линий электропередач, газовых, водопроводных и тепловых сетей, осуществля</w:t>
      </w:r>
      <w:r w:rsidR="00AE4E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силами и средствами организаций,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</w:t>
      </w:r>
      <w:r w:rsidR="00AE4EA4">
        <w:rPr>
          <w:rFonts w:ascii="Times New Roman" w:hAnsi="Times New Roman" w:cs="Times New Roman"/>
          <w:sz w:val="26"/>
          <w:szCs w:val="26"/>
        </w:rPr>
        <w:t>ет организация</w:t>
      </w:r>
      <w:r w:rsidRPr="00041C46">
        <w:rPr>
          <w:rFonts w:ascii="Times New Roman" w:hAnsi="Times New Roman" w:cs="Times New Roman"/>
          <w:sz w:val="26"/>
          <w:szCs w:val="26"/>
        </w:rPr>
        <w:t>, с которой заключен договор об обеспечении сохранности и эксплуатации бесхозяйного имущества.</w:t>
      </w:r>
    </w:p>
    <w:p w:rsidR="00041C46" w:rsidRPr="00041C46" w:rsidRDefault="00041C46" w:rsidP="00041C46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8.2.30. При очистке смотровых колодцев, подземных коммуникаций грунт, мусор, нечистоты рекомендуется складировать в специальную тару с немедленной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вывозкой силами организаций, занимающихся очистными работами.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Складирование нечистот на проезжую часть улиц, тротуары и газоны  запреща</w:t>
      </w:r>
      <w:r w:rsidR="00EF4A81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3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8.2.31.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041C46" w:rsidRPr="00041C46" w:rsidRDefault="00041C46" w:rsidP="00041C46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8.2.32. </w:t>
      </w:r>
      <w:r w:rsidR="00EF4A81">
        <w:rPr>
          <w:rFonts w:ascii="Times New Roman" w:hAnsi="Times New Roman" w:cs="Times New Roman"/>
          <w:sz w:val="26"/>
          <w:szCs w:val="26"/>
        </w:rPr>
        <w:t>Администрация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="00EF4A8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F4A81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могут на добровольной основе привлекать граждан для выполнения работ по уборке, благоустройству и озеленению территории </w:t>
      </w:r>
      <w:r w:rsidR="00EF4A8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 w:rsidR="00EF4A8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EF4A81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следует осуществлять на основании постановления администрации муниципального образования.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8.3. Особенности уборки территории в весенне-летний период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8.3.1. Весенне-летнюю уборку территории производ</w:t>
      </w:r>
      <w:r w:rsidR="00AE4EA4">
        <w:rPr>
          <w:rFonts w:ascii="Times New Roman" w:hAnsi="Times New Roman" w:cs="Times New Roman"/>
          <w:sz w:val="26"/>
          <w:szCs w:val="26"/>
        </w:rPr>
        <w:t>ят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 15 апреля </w:t>
      </w:r>
      <w:r w:rsidR="0066199B">
        <w:rPr>
          <w:rFonts w:ascii="Times New Roman" w:hAnsi="Times New Roman" w:cs="Times New Roman"/>
          <w:sz w:val="26"/>
          <w:szCs w:val="26"/>
        </w:rPr>
        <w:t>по 15 октября и предусматривать</w:t>
      </w:r>
      <w:r w:rsidRPr="00041C46">
        <w:rPr>
          <w:rFonts w:ascii="Times New Roman" w:hAnsi="Times New Roman" w:cs="Times New Roman"/>
          <w:sz w:val="26"/>
          <w:szCs w:val="26"/>
        </w:rPr>
        <w:t>, полив и подметание проезжей части улиц, тротуаров, площадей.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В зависимости от климатических условий постановлением администрации </w:t>
      </w:r>
      <w:r w:rsidR="0066199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66199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период весенне-летней уборки может быть изменен.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8.3.2. Мойке следует подвергать всю ширину проезжей части улиц и площадей.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8.3.3. Уборку лотков и бордюр от песка, пыли, мусора после мойки рекомендуется заканчивать к 7 часам утра.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8.3.4. 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8.3.5. Мойку дорожных покрытий и тротуаров, а также подметание тротуаров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8.4. Особенности уборки территории в осенне-зимний период</w:t>
      </w:r>
    </w:p>
    <w:p w:rsidR="00041C46" w:rsidRPr="00041C46" w:rsidRDefault="00041C46" w:rsidP="00041C46">
      <w:pPr>
        <w:shd w:val="clear" w:color="auto" w:fill="FFFFFF"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8.4.1. Осенне-зимнюю уборку территории пр</w:t>
      </w:r>
      <w:r w:rsidR="00AE4EA4">
        <w:rPr>
          <w:rFonts w:ascii="Times New Roman" w:hAnsi="Times New Roman" w:cs="Times New Roman"/>
          <w:sz w:val="26"/>
          <w:szCs w:val="26"/>
        </w:rPr>
        <w:t>оводят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 15 октября по 15 апреля и предусматривать уборку и вывоз мусора, снега и льда, грязи, посыпку улиц песком с примесью хлоридов.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В зависимости от климатических условий постановлением администрации </w:t>
      </w:r>
      <w:r w:rsidR="0066199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66199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период осенне-зимней уборки может быть изменен.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8.4.3. В зависимости от ширины улицы и характера движения на ней валы укладыва</w:t>
      </w:r>
      <w:r w:rsidR="00AE4EA4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41C46" w:rsidRPr="00041C46" w:rsidRDefault="00041C46" w:rsidP="00041C46">
      <w:pPr>
        <w:shd w:val="clear" w:color="auto" w:fill="FFFFFF"/>
        <w:tabs>
          <w:tab w:val="left" w:pos="11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8.4.4. Посыпку песком с примесью хлоридов, как правило, следует начинать немедленно с начала снегопада или появления гололеда.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41C46" w:rsidRPr="00041C46" w:rsidRDefault="00041C46" w:rsidP="00041C4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Тротуары рекомендуется посыпать сухим песком без хлоридов.</w:t>
      </w:r>
    </w:p>
    <w:p w:rsidR="00041C46" w:rsidRPr="00041C46" w:rsidRDefault="00041C46" w:rsidP="00041C46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8.4.5. Очистку от</w:t>
      </w:r>
      <w:r w:rsidR="00AE4EA4">
        <w:rPr>
          <w:rFonts w:ascii="Times New Roman" w:hAnsi="Times New Roman" w:cs="Times New Roman"/>
          <w:sz w:val="26"/>
          <w:szCs w:val="26"/>
        </w:rPr>
        <w:t xml:space="preserve"> снега крыш и удаление сосулек </w:t>
      </w:r>
      <w:r w:rsidRPr="00041C46">
        <w:rPr>
          <w:rFonts w:ascii="Times New Roman" w:hAnsi="Times New Roman" w:cs="Times New Roman"/>
          <w:sz w:val="26"/>
          <w:szCs w:val="26"/>
        </w:rPr>
        <w:t>производ</w:t>
      </w:r>
      <w:r w:rsidR="00AE4EA4">
        <w:rPr>
          <w:rFonts w:ascii="Times New Roman" w:hAnsi="Times New Roman" w:cs="Times New Roman"/>
          <w:sz w:val="26"/>
          <w:szCs w:val="26"/>
        </w:rPr>
        <w:t>ят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lastRenderedPageBreak/>
        <w:t>Снег, сброшенный с крыш, следует немедленно вывозить.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41C46" w:rsidRPr="00041C46" w:rsidRDefault="00041C46" w:rsidP="00041C46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8.4.6. Все тротуары, дворы, лотки проезжей части улиц, площадей, рыночные площади и другие участки с асфальтовым покрытием очища</w:t>
      </w:r>
      <w:r w:rsidR="00AE4EA4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br/>
        <w:t>от снега и обледенелого наката под скребок и посыпать песком до 8 часов утра.</w:t>
      </w:r>
    </w:p>
    <w:p w:rsidR="00041C46" w:rsidRPr="00041C46" w:rsidRDefault="00041C46" w:rsidP="00041C46">
      <w:pPr>
        <w:shd w:val="clear" w:color="auto" w:fill="FFFFFF"/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8.4.7. Вывоз снега следует разрешать только на специально отведенные места отвала.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Места отвала снега обеспечи</w:t>
      </w:r>
      <w:r w:rsidR="00AE4EA4">
        <w:rPr>
          <w:rFonts w:ascii="Times New Roman" w:hAnsi="Times New Roman" w:cs="Times New Roman"/>
          <w:sz w:val="26"/>
          <w:szCs w:val="26"/>
        </w:rPr>
        <w:t>вают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удобными подъездами, необходимыми механизмами для складирования снега.</w:t>
      </w:r>
    </w:p>
    <w:p w:rsidR="00041C46" w:rsidRPr="00041C46" w:rsidRDefault="00041C46" w:rsidP="00041C46">
      <w:pPr>
        <w:shd w:val="clear" w:color="auto" w:fill="FFFFFF"/>
        <w:tabs>
          <w:tab w:val="left" w:pos="12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8.4.8. Уборку и вывозка снега и льда с улиц, площадей, мостов, плотин, скверов </w:t>
      </w:r>
      <w:r w:rsidR="00AE4EA4">
        <w:rPr>
          <w:rFonts w:ascii="Times New Roman" w:hAnsi="Times New Roman" w:cs="Times New Roman"/>
          <w:sz w:val="26"/>
          <w:szCs w:val="26"/>
        </w:rPr>
        <w:t>начинают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немедленно с начала снегопада и производить, </w:t>
      </w:r>
      <w:r w:rsidRPr="00041C46">
        <w:rPr>
          <w:rFonts w:ascii="Times New Roman" w:hAnsi="Times New Roman" w:cs="Times New Roman"/>
          <w:sz w:val="26"/>
          <w:szCs w:val="26"/>
        </w:rPr>
        <w:br/>
        <w:t>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041C46" w:rsidRPr="00041C46" w:rsidRDefault="00041C46" w:rsidP="00041C46">
      <w:pPr>
        <w:shd w:val="clear" w:color="auto" w:fill="FFFFFF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8.4.9. При уборке улиц, проездов, площадей специализированными организациями лицам, у</w:t>
      </w:r>
      <w:r w:rsidR="0066199B">
        <w:rPr>
          <w:rFonts w:ascii="Times New Roman" w:hAnsi="Times New Roman" w:cs="Times New Roman"/>
          <w:sz w:val="26"/>
          <w:szCs w:val="26"/>
        </w:rPr>
        <w:t>казанным в пункте 8.2.1 настоящего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="00AE4EA4">
        <w:rPr>
          <w:rFonts w:ascii="Times New Roman" w:hAnsi="Times New Roman" w:cs="Times New Roman"/>
          <w:sz w:val="26"/>
          <w:szCs w:val="26"/>
        </w:rPr>
        <w:t>обеспечивают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8.5. Порядок содержания элементов благоустройства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8.5.1. Общие требования к содержанию элементов благоустройства.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8.5.1.1. Содержание элементов благоустройства, включая работы по восстановлению и ремонту памятников,  осуществля</w:t>
      </w:r>
      <w:r w:rsidR="00AE4E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Организацию содержания иных элементов благоустройства следует осуществлять администрации </w:t>
      </w:r>
      <w:r w:rsidR="0066199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66199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041C46" w:rsidRPr="00041C46" w:rsidRDefault="00041C46" w:rsidP="00041C46">
      <w:pPr>
        <w:shd w:val="clear" w:color="auto" w:fill="FFFFFF"/>
        <w:tabs>
          <w:tab w:val="left" w:pos="144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6619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6199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54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8.5.1.3. Строительные площадки следует ограждать по всему периметру плотным забором установленного образца. В ограждениях предусм</w:t>
      </w:r>
      <w:r w:rsidR="00AE4EA4">
        <w:rPr>
          <w:rFonts w:ascii="Times New Roman" w:hAnsi="Times New Roman" w:cs="Times New Roman"/>
          <w:sz w:val="26"/>
          <w:szCs w:val="26"/>
        </w:rPr>
        <w:t>аьривают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минимальное количество проездов.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Проезды, как правило, должны выходить на второстепенные улицы и оборудоваться шлагбаумами или воротами.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Строительные площадки рекомендуется обеспечить благоустроенной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 xml:space="preserve">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20 метров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у каждого выезда с оборудованием для очистки колес.</w:t>
      </w:r>
    </w:p>
    <w:p w:rsidR="00041C46" w:rsidRPr="00041C46" w:rsidRDefault="00041C46" w:rsidP="00041C4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8.5.2. Световые вывески, реклама и витрины.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8.5.2.1. Установку всякого рода вывесок разреша</w:t>
      </w:r>
      <w:r w:rsidR="00AE4EA4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только после согласования эскизов с администрацией </w:t>
      </w:r>
      <w:r w:rsidR="0066199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43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8.5.2.2. Организациям, эксплуатирующим световые рекламы и вывески,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 случае неисправности отдельных знаков рекламы или вывески выключать</w:t>
      </w:r>
      <w:r w:rsidR="00AE4EA4">
        <w:rPr>
          <w:rFonts w:ascii="Times New Roman" w:hAnsi="Times New Roman" w:cs="Times New Roman"/>
          <w:sz w:val="26"/>
          <w:szCs w:val="26"/>
        </w:rPr>
        <w:t xml:space="preserve"> их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полностью.</w:t>
      </w:r>
    </w:p>
    <w:p w:rsidR="00041C46" w:rsidRPr="00041C46" w:rsidRDefault="00041C46" w:rsidP="00041C46">
      <w:pPr>
        <w:shd w:val="clear" w:color="auto" w:fill="FFFFFF"/>
        <w:tabs>
          <w:tab w:val="left" w:pos="166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8.5.2.3. Витрины оборуд</w:t>
      </w:r>
      <w:r w:rsidR="00AE4EA4">
        <w:rPr>
          <w:rFonts w:ascii="Times New Roman" w:hAnsi="Times New Roman" w:cs="Times New Roman"/>
          <w:sz w:val="26"/>
          <w:szCs w:val="26"/>
        </w:rPr>
        <w:t>уются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специальными осветительными приборами.</w:t>
      </w:r>
    </w:p>
    <w:p w:rsidR="00041C46" w:rsidRPr="00041C46" w:rsidRDefault="00041C46" w:rsidP="00041C46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8.5.2.4. Расклейку газет, афиш, плакатов, различного рода объявлений и реклам </w:t>
      </w:r>
      <w:r w:rsidR="00AE4EA4">
        <w:rPr>
          <w:rFonts w:ascii="Times New Roman" w:hAnsi="Times New Roman" w:cs="Times New Roman"/>
          <w:sz w:val="26"/>
          <w:szCs w:val="26"/>
        </w:rPr>
        <w:t>разрешается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только на специально установленных стендах.</w:t>
      </w:r>
    </w:p>
    <w:p w:rsidR="00041C46" w:rsidRPr="00041C46" w:rsidRDefault="00041C46" w:rsidP="00041C46">
      <w:pPr>
        <w:shd w:val="clear" w:color="auto" w:fill="FFFFFF"/>
        <w:tabs>
          <w:tab w:val="left" w:pos="16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8.5.2.5. Очистку от объявлений опор электротранспорта, уличного освещения, цоколя зданий, заборов и других сооружений осуществля</w:t>
      </w:r>
      <w:r w:rsidR="00AE4E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организациями, эксплуатирующие данные объекты.</w:t>
      </w:r>
    </w:p>
    <w:p w:rsidR="00041C46" w:rsidRPr="00041C46" w:rsidRDefault="00041C46" w:rsidP="00041C46">
      <w:pPr>
        <w:shd w:val="clear" w:color="auto" w:fill="FFFFFF"/>
        <w:tabs>
          <w:tab w:val="left" w:pos="16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8.5.2.6. Размещение и эксплуатацию средств наружной рекламы следует осуществлять в порядке, установленном </w:t>
      </w:r>
      <w:r w:rsidR="00E51CAB">
        <w:rPr>
          <w:rFonts w:ascii="Times New Roman" w:hAnsi="Times New Roman" w:cs="Times New Roman"/>
          <w:sz w:val="26"/>
          <w:szCs w:val="26"/>
        </w:rPr>
        <w:t>Административным пегламентом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="00E51CAB">
        <w:rPr>
          <w:rFonts w:ascii="Times New Roman" w:hAnsi="Times New Roman" w:cs="Times New Roman"/>
          <w:sz w:val="26"/>
          <w:szCs w:val="26"/>
        </w:rPr>
        <w:t>администрации</w:t>
      </w:r>
      <w:r w:rsidR="00E51CAB" w:rsidRPr="00E51CAB">
        <w:rPr>
          <w:rFonts w:ascii="Times New Roman" w:hAnsi="Times New Roman" w:cs="Times New Roman"/>
          <w:sz w:val="26"/>
          <w:szCs w:val="26"/>
        </w:rPr>
        <w:t xml:space="preserve"> </w:t>
      </w:r>
      <w:r w:rsidR="00E51C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8.5.3. Строительство, установка и содержание малых архитектурных форм.</w:t>
      </w:r>
    </w:p>
    <w:p w:rsidR="00041C46" w:rsidRPr="00041C46" w:rsidRDefault="00041C46" w:rsidP="00041C46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8.5.3.1. Физическим или юридическим лицам следует при содержании малых архитектурных форм, производить их ремонт и окраску, согласовывая кодеры с администрацией </w:t>
      </w:r>
      <w:r w:rsidR="00E51C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041C46" w:rsidRPr="00041C46" w:rsidRDefault="00041C46" w:rsidP="00041C46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041C46" w:rsidRPr="00041C46" w:rsidRDefault="00041C46" w:rsidP="00041C4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8.5.4. Ремонт и содержание зданий и сооружений.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8.5.4.1. Эксплуатацию зданий и сооружений, их ремонт производит</w:t>
      </w:r>
      <w:r w:rsidR="00E51CAB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правилами и нормами технической эксплуатации.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8.5.4.2. Текущий и капитальный ремонт, окраску фасадов зданий и сооружений производит</w:t>
      </w:r>
      <w:r w:rsidR="00E51CAB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следует производить по согласованию с администрацией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5301F6" w:rsidRDefault="00041C46" w:rsidP="00041C46">
      <w:pPr>
        <w:shd w:val="clear" w:color="auto" w:fill="FFFFFF"/>
        <w:tabs>
          <w:tab w:val="left" w:pos="16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8.5.4.4. </w:t>
      </w:r>
      <w:r w:rsidR="00E51CAB">
        <w:rPr>
          <w:rFonts w:ascii="Times New Roman" w:hAnsi="Times New Roman" w:cs="Times New Roman"/>
          <w:sz w:val="26"/>
          <w:szCs w:val="26"/>
        </w:rPr>
        <w:t>За</w:t>
      </w:r>
      <w:r w:rsidRPr="00041C46">
        <w:rPr>
          <w:rFonts w:ascii="Times New Roman" w:hAnsi="Times New Roman" w:cs="Times New Roman"/>
          <w:sz w:val="26"/>
          <w:szCs w:val="26"/>
        </w:rPr>
        <w:t>преща</w:t>
      </w:r>
      <w:r w:rsidR="00E51CA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самовольное возведение хозяйственных</w:t>
      </w:r>
      <w:r w:rsidR="00E51CAB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и вспомогательных построек (дровяных сараев, будок, гаражей, голубятен, теплиц </w:t>
      </w:r>
    </w:p>
    <w:p w:rsidR="00041C46" w:rsidRPr="00041C46" w:rsidRDefault="00041C46" w:rsidP="005301F6">
      <w:pPr>
        <w:shd w:val="clear" w:color="auto" w:fill="FFFFFF"/>
        <w:tabs>
          <w:tab w:val="left" w:pos="16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и т. п.) без получения соответствующего разрешения администрации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поселения.</w:t>
      </w:r>
      <w:r w:rsidR="005301F6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1C46" w:rsidRPr="00041C46" w:rsidRDefault="00041C46" w:rsidP="00041C46">
      <w:pPr>
        <w:shd w:val="clear" w:color="auto" w:fill="FFFFFF"/>
        <w:tabs>
          <w:tab w:val="left" w:pos="151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8.5.4.5. </w:t>
      </w:r>
      <w:r w:rsidR="005301F6">
        <w:rPr>
          <w:rFonts w:ascii="Times New Roman" w:hAnsi="Times New Roman" w:cs="Times New Roman"/>
          <w:sz w:val="26"/>
          <w:szCs w:val="26"/>
        </w:rPr>
        <w:t>За</w:t>
      </w:r>
      <w:r w:rsidRPr="00041C46">
        <w:rPr>
          <w:rFonts w:ascii="Times New Roman" w:hAnsi="Times New Roman" w:cs="Times New Roman"/>
          <w:sz w:val="26"/>
          <w:szCs w:val="26"/>
        </w:rPr>
        <w:t>преща</w:t>
      </w:r>
      <w:r w:rsidR="005301F6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041C46" w:rsidRPr="00041C46" w:rsidRDefault="00041C46" w:rsidP="00041C46">
      <w:pPr>
        <w:shd w:val="clear" w:color="auto" w:fill="FFFFFF"/>
        <w:tabs>
          <w:tab w:val="left" w:pos="13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8.5.4.6. </w:t>
      </w:r>
      <w:r w:rsidR="005301F6">
        <w:rPr>
          <w:rFonts w:ascii="Times New Roman" w:hAnsi="Times New Roman" w:cs="Times New Roman"/>
          <w:sz w:val="26"/>
          <w:szCs w:val="26"/>
        </w:rPr>
        <w:t>З</w:t>
      </w:r>
      <w:r w:rsidRPr="00041C46">
        <w:rPr>
          <w:rFonts w:ascii="Times New Roman" w:hAnsi="Times New Roman" w:cs="Times New Roman"/>
          <w:sz w:val="26"/>
          <w:szCs w:val="26"/>
        </w:rPr>
        <w:t>апреща</w:t>
      </w:r>
      <w:r w:rsidR="005301F6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041C46" w:rsidRPr="00041C46" w:rsidRDefault="00041C46" w:rsidP="00041C46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8.5.4.7. </w:t>
      </w:r>
      <w:r w:rsidR="005301F6">
        <w:rPr>
          <w:rFonts w:ascii="Times New Roman" w:hAnsi="Times New Roman" w:cs="Times New Roman"/>
          <w:sz w:val="26"/>
          <w:szCs w:val="26"/>
        </w:rPr>
        <w:t>Собственники зданий и сооружений обязаны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5301F6">
        <w:rPr>
          <w:rFonts w:ascii="Times New Roman" w:hAnsi="Times New Roman" w:cs="Times New Roman"/>
          <w:sz w:val="26"/>
          <w:szCs w:val="26"/>
        </w:rPr>
        <w:t>авливать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указател</w:t>
      </w:r>
      <w:r w:rsidR="005301F6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8.6. Работы по озеленению территорий и содержанию зеленых насаждений</w:t>
      </w:r>
    </w:p>
    <w:p w:rsidR="00041C46" w:rsidRPr="00041C46" w:rsidRDefault="00041C46" w:rsidP="00041C46">
      <w:pPr>
        <w:shd w:val="clear" w:color="auto" w:fill="FFFFFF"/>
        <w:tabs>
          <w:tab w:val="left" w:pos="13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8.6.1. Озеленение территории, работы по содержанию и восстановлению парков, скверов, зеленых зон, содержание и охрана </w:t>
      </w:r>
      <w:r w:rsidR="005301F6">
        <w:rPr>
          <w:rFonts w:ascii="Times New Roman" w:hAnsi="Times New Roman" w:cs="Times New Roman"/>
          <w:sz w:val="26"/>
          <w:szCs w:val="26"/>
        </w:rPr>
        <w:t>сельских</w:t>
      </w:r>
      <w:r w:rsidRPr="00041C46">
        <w:rPr>
          <w:rFonts w:ascii="Times New Roman" w:hAnsi="Times New Roman" w:cs="Times New Roman"/>
          <w:sz w:val="26"/>
          <w:szCs w:val="26"/>
        </w:rPr>
        <w:t xml:space="preserve"> лесов осуществля</w:t>
      </w:r>
      <w:r w:rsidR="005301F6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специализированным организациям по договорам с администрацией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5301F6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в пределах средств, предусмотренных в бюджете муниципального образования на эти цели.</w:t>
      </w:r>
    </w:p>
    <w:p w:rsidR="00041C46" w:rsidRPr="00041C46" w:rsidRDefault="00041C46" w:rsidP="00041C46">
      <w:pPr>
        <w:shd w:val="clear" w:color="auto" w:fill="FFFFFF"/>
        <w:tabs>
          <w:tab w:val="left" w:pos="13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8.6.2. Физическим и юридическим лицам, в собственности или в пользовании которых находятся земельные участки, обеспечива</w:t>
      </w:r>
      <w:r w:rsidR="005301F6">
        <w:rPr>
          <w:rFonts w:ascii="Times New Roman" w:hAnsi="Times New Roman" w:cs="Times New Roman"/>
          <w:sz w:val="26"/>
          <w:szCs w:val="26"/>
        </w:rPr>
        <w:t>ют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содержание и сохранность зеленых насаждений, находящихся на этих участках, а также на прилегающих территориях.</w:t>
      </w:r>
    </w:p>
    <w:p w:rsidR="00041C46" w:rsidRPr="00041C46" w:rsidRDefault="00041C46" w:rsidP="00041C46">
      <w:pPr>
        <w:shd w:val="clear" w:color="auto" w:fill="FFFFFF"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рекомендуется производить только по проектам, согласованным с администрацией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8.6.4. Лицам, указанным в пунктах 8.6.1 и 8.6.2 настоящ</w:t>
      </w:r>
      <w:r w:rsidR="005301F6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, </w:t>
      </w:r>
      <w:r w:rsidR="005301F6">
        <w:rPr>
          <w:rFonts w:ascii="Times New Roman" w:hAnsi="Times New Roman" w:cs="Times New Roman"/>
          <w:sz w:val="26"/>
          <w:szCs w:val="26"/>
        </w:rPr>
        <w:t>обязаны</w:t>
      </w:r>
      <w:r w:rsidRPr="00041C46">
        <w:rPr>
          <w:rFonts w:ascii="Times New Roman" w:hAnsi="Times New Roman" w:cs="Times New Roman"/>
          <w:sz w:val="26"/>
          <w:szCs w:val="26"/>
        </w:rPr>
        <w:t>: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доводить до сведения </w:t>
      </w:r>
      <w:r w:rsidR="00E51CA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E51C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1CAB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проводить своевременный ремонт ограждений зеленых насаждений.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8.6.5. На площадях зеленых насаждений </w:t>
      </w:r>
      <w:r w:rsidR="00E51CAB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следующее: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ходить и лежать на газонах и в молодых лесных посадках;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ломать деревья, кустарники, сучья и ветви, срывать листья и цветы, сбивать </w:t>
      </w:r>
      <w:r w:rsidRPr="00041C46">
        <w:rPr>
          <w:rFonts w:ascii="Times New Roman" w:hAnsi="Times New Roman" w:cs="Times New Roman"/>
          <w:sz w:val="26"/>
          <w:szCs w:val="26"/>
        </w:rPr>
        <w:br/>
        <w:t>и собирать плоды;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разбивать палатки и разводить костры;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засорять газоны, цветники, дорожки и водоемы;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портить скульптуры, скамейки, ограды;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ветвях;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ездить на велосипедах, мотоциклах, лошадях, тракторах и автомашинах;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мыть автотранспортные средства, стирать белье, а также купать животных </w:t>
      </w:r>
      <w:r w:rsidRPr="00041C46">
        <w:rPr>
          <w:rFonts w:ascii="Times New Roman" w:hAnsi="Times New Roman" w:cs="Times New Roman"/>
          <w:sz w:val="26"/>
          <w:szCs w:val="26"/>
        </w:rPr>
        <w:br/>
        <w:t>в водоемах, расположенных на территории зеленых насаждений;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парковать автотранспортные средства на газонах;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пасти скот;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41C46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41C46" w:rsidRPr="00041C46" w:rsidRDefault="00041C46" w:rsidP="00041C4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добывать растительную землю, песок и производить другие раскопки;</w:t>
      </w:r>
    </w:p>
    <w:p w:rsidR="00041C46" w:rsidRPr="00041C46" w:rsidRDefault="00041C46" w:rsidP="00041C46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041C46" w:rsidRPr="00041C46" w:rsidRDefault="00041C46" w:rsidP="00041C46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сжигать листву и мусор на территории общего пользования муниципального образования.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8.6.6. </w:t>
      </w:r>
      <w:r w:rsidR="00E51CAB">
        <w:rPr>
          <w:rFonts w:ascii="Times New Roman" w:hAnsi="Times New Roman" w:cs="Times New Roman"/>
          <w:sz w:val="26"/>
          <w:szCs w:val="26"/>
        </w:rPr>
        <w:t>Зарещается с</w:t>
      </w:r>
      <w:r w:rsidRPr="00041C46">
        <w:rPr>
          <w:rFonts w:ascii="Times New Roman" w:hAnsi="Times New Roman" w:cs="Times New Roman"/>
          <w:sz w:val="26"/>
          <w:szCs w:val="26"/>
        </w:rPr>
        <w:t>амовольн</w:t>
      </w:r>
      <w:r w:rsidR="00E51CAB">
        <w:rPr>
          <w:rFonts w:ascii="Times New Roman" w:hAnsi="Times New Roman" w:cs="Times New Roman"/>
          <w:sz w:val="26"/>
          <w:szCs w:val="26"/>
        </w:rPr>
        <w:t>ая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вырубк</w:t>
      </w:r>
      <w:r w:rsidR="00E51CAB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деревьев</w:t>
      </w:r>
      <w:r w:rsidR="00E51CAB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 кустарников.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E51C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, производит</w:t>
      </w:r>
      <w:r w:rsidR="00E51CAB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только по письменному разрешению администрации</w:t>
      </w:r>
      <w:r w:rsidR="00E51CAB" w:rsidRPr="00E51CAB">
        <w:rPr>
          <w:rFonts w:ascii="Times New Roman" w:hAnsi="Times New Roman" w:cs="Times New Roman"/>
          <w:sz w:val="26"/>
          <w:szCs w:val="26"/>
        </w:rPr>
        <w:t xml:space="preserve"> </w:t>
      </w:r>
      <w:r w:rsidR="00E51C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8.6.8. За вынужденный снос крупномерных деревьев и кустарников, связанных с застройкой или прокладкой подземных коммуникаций, б</w:t>
      </w:r>
      <w:r w:rsidR="00E51CAB">
        <w:rPr>
          <w:rFonts w:ascii="Times New Roman" w:hAnsi="Times New Roman" w:cs="Times New Roman"/>
          <w:sz w:val="26"/>
          <w:szCs w:val="26"/>
        </w:rPr>
        <w:t>епется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восстановительн</w:t>
      </w:r>
      <w:r w:rsidR="00E51CAB">
        <w:rPr>
          <w:rFonts w:ascii="Times New Roman" w:hAnsi="Times New Roman" w:cs="Times New Roman"/>
          <w:sz w:val="26"/>
          <w:szCs w:val="26"/>
        </w:rPr>
        <w:t>ая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стоимость.</w:t>
      </w:r>
    </w:p>
    <w:p w:rsidR="00041C46" w:rsidRPr="00041C46" w:rsidRDefault="00041C46" w:rsidP="00041C46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8.6.9. Выдачу разрешения на снос деревьев и кустарников следует производить после оплаты восстановительной стоимости.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r w:rsidR="00E51C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Восстановительную стоимость зеленых насаждений следует зачислять в бюджет муниципального образования.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8.6.10. За всякое повреждение или самовольную вырубку зеленых насаждений, а также за непринятие мер охраны и халатное отношение </w:t>
      </w:r>
      <w:r w:rsidRPr="00041C46">
        <w:rPr>
          <w:rFonts w:ascii="Times New Roman" w:hAnsi="Times New Roman" w:cs="Times New Roman"/>
          <w:sz w:val="26"/>
          <w:szCs w:val="26"/>
        </w:rPr>
        <w:br/>
        <w:t>к зеленым насаждениям с виновных взима</w:t>
      </w:r>
      <w:r w:rsidR="00E51CA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восстановительн</w:t>
      </w:r>
      <w:r w:rsidR="00E51CAB">
        <w:rPr>
          <w:rFonts w:ascii="Times New Roman" w:hAnsi="Times New Roman" w:cs="Times New Roman"/>
          <w:sz w:val="26"/>
          <w:szCs w:val="26"/>
        </w:rPr>
        <w:t>ая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стоимость поврежденных или уничтоженных насаждений.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E51CAB">
        <w:rPr>
          <w:rFonts w:ascii="Times New Roman" w:hAnsi="Times New Roman" w:cs="Times New Roman"/>
          <w:sz w:val="26"/>
          <w:szCs w:val="26"/>
        </w:rPr>
        <w:t>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8.6.12. За незаконную вырубку или повр</w:t>
      </w:r>
      <w:r w:rsidR="005301F6">
        <w:rPr>
          <w:rFonts w:ascii="Times New Roman" w:hAnsi="Times New Roman" w:cs="Times New Roman"/>
          <w:sz w:val="26"/>
          <w:szCs w:val="26"/>
        </w:rPr>
        <w:t>еждение деревьев на территории сельских</w:t>
      </w:r>
      <w:r w:rsidRPr="00041C46">
        <w:rPr>
          <w:rFonts w:ascii="Times New Roman" w:hAnsi="Times New Roman" w:cs="Times New Roman"/>
          <w:sz w:val="26"/>
          <w:szCs w:val="26"/>
        </w:rPr>
        <w:t xml:space="preserve"> лесов виновным лицам следует возмещать убытки.</w:t>
      </w:r>
    </w:p>
    <w:p w:rsidR="00041C46" w:rsidRPr="00041C46" w:rsidRDefault="00041C46" w:rsidP="00041C46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lastRenderedPageBreak/>
        <w:t xml:space="preserve">8.6.13. Учет, содержание, клеймение, снос, обрезку, пересадку деревьев и кустарников рекомендуется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</w:t>
      </w:r>
      <w:r w:rsidR="005301F6">
        <w:rPr>
          <w:rFonts w:ascii="Times New Roman" w:hAnsi="Times New Roman" w:cs="Times New Roman"/>
          <w:sz w:val="26"/>
          <w:szCs w:val="26"/>
        </w:rPr>
        <w:t>сельских</w:t>
      </w:r>
      <w:r w:rsidRPr="00041C46">
        <w:rPr>
          <w:rFonts w:ascii="Times New Roman" w:hAnsi="Times New Roman" w:cs="Times New Roman"/>
          <w:sz w:val="26"/>
          <w:szCs w:val="26"/>
        </w:rPr>
        <w:t xml:space="preserve"> лесах.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041C46" w:rsidRPr="00041C46" w:rsidRDefault="00041C46" w:rsidP="00041C46">
      <w:pPr>
        <w:shd w:val="clear" w:color="auto" w:fill="FFFFFF"/>
        <w:tabs>
          <w:tab w:val="left" w:pos="13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5301F6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для принятия необходимых мер.</w:t>
      </w:r>
    </w:p>
    <w:p w:rsidR="00041C46" w:rsidRPr="00041C46" w:rsidRDefault="00041C46" w:rsidP="00041C46">
      <w:pPr>
        <w:shd w:val="clear" w:color="auto" w:fill="FFFFFF"/>
        <w:tabs>
          <w:tab w:val="left" w:pos="149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8.6.15. Разрешение на вырубку сухостоя </w:t>
      </w:r>
      <w:r w:rsidR="00477F2B">
        <w:rPr>
          <w:rFonts w:ascii="Times New Roman" w:hAnsi="Times New Roman" w:cs="Times New Roman"/>
          <w:sz w:val="26"/>
          <w:szCs w:val="26"/>
        </w:rPr>
        <w:t>выдает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77F2B">
        <w:rPr>
          <w:rFonts w:ascii="Times New Roman" w:hAnsi="Times New Roman" w:cs="Times New Roman"/>
          <w:sz w:val="26"/>
          <w:szCs w:val="26"/>
        </w:rPr>
        <w:t>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="005301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49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8.7. Содержание и эксплуатация дорог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8.7.1. С целью сохранения дорожных покрытий на территории муниципального образования следует запрещать: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подвоз груза волоком;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перегон по улицам населенных пунктов, имеющим твердое покрытие, машин </w:t>
      </w:r>
      <w:r w:rsidRPr="00041C46">
        <w:rPr>
          <w:rFonts w:ascii="Times New Roman" w:hAnsi="Times New Roman" w:cs="Times New Roman"/>
          <w:sz w:val="26"/>
          <w:szCs w:val="26"/>
        </w:rPr>
        <w:br/>
        <w:t>на гусеничном ходу;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8.7.2. Специализированн</w:t>
      </w:r>
      <w:r w:rsidR="00477F2B">
        <w:rPr>
          <w:rFonts w:ascii="Times New Roman" w:hAnsi="Times New Roman" w:cs="Times New Roman"/>
          <w:sz w:val="26"/>
          <w:szCs w:val="26"/>
        </w:rPr>
        <w:t>е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77F2B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477F2B">
        <w:rPr>
          <w:rFonts w:ascii="Times New Roman" w:hAnsi="Times New Roman" w:cs="Times New Roman"/>
          <w:sz w:val="26"/>
          <w:szCs w:val="26"/>
        </w:rPr>
        <w:t>ят</w:t>
      </w:r>
      <w:r w:rsidRPr="00041C46">
        <w:rPr>
          <w:rFonts w:ascii="Times New Roman" w:hAnsi="Times New Roman" w:cs="Times New Roman"/>
          <w:sz w:val="26"/>
          <w:szCs w:val="26"/>
        </w:rPr>
        <w:t xml:space="preserve"> уборку территорий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77F2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на основании соглашений с лицами, указанными в пункте 8.2.1 настоящ</w:t>
      </w:r>
      <w:r w:rsidR="00477F2B">
        <w:rPr>
          <w:rFonts w:ascii="Times New Roman" w:hAnsi="Times New Roman" w:cs="Times New Roman"/>
          <w:sz w:val="26"/>
          <w:szCs w:val="26"/>
        </w:rPr>
        <w:t>его положения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77F2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</w:t>
      </w:r>
      <w:r w:rsidR="00477F2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специализированными организациями по договорам с администрацией</w:t>
      </w:r>
      <w:r w:rsidR="00477F2B" w:rsidRPr="0047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соответствии с планом капитальных вложений.</w:t>
      </w:r>
    </w:p>
    <w:p w:rsidR="00041C46" w:rsidRPr="00041C46" w:rsidRDefault="00041C46" w:rsidP="00041C46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8.7.4. Эксплуатацию, текущий и капитальный ремонт светофоров, дорожных знаков, разметки и иных объектов обеспечения безопасности уличного движения </w:t>
      </w:r>
      <w:r w:rsidR="00477F2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041C46">
        <w:rPr>
          <w:rFonts w:ascii="Times New Roman" w:hAnsi="Times New Roman" w:cs="Times New Roman"/>
          <w:sz w:val="26"/>
          <w:szCs w:val="26"/>
        </w:rPr>
        <w:t xml:space="preserve">специализированными организациями по договорам с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Крышки люков, колодцев, расположенных на проезжей части улиц и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8.8. Освещение территории муниципальных образований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8.8.1. Улицы, дороги, площади,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дорожные знаки и указатели, элементы информации о населенных пунктах освещ</w:t>
      </w:r>
      <w:r w:rsidR="00477F2B">
        <w:rPr>
          <w:rFonts w:ascii="Times New Roman" w:hAnsi="Times New Roman" w:cs="Times New Roman"/>
          <w:sz w:val="26"/>
          <w:szCs w:val="26"/>
        </w:rPr>
        <w:t>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темное время суток по расписанию, утвержденному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8.8.2. Освещение территории муниципального образования осуществля</w:t>
      </w:r>
      <w:r w:rsidR="00E51CA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энергоснабжающими организациями по договорам с физическими </w:t>
      </w:r>
      <w:r w:rsidRPr="00041C46">
        <w:rPr>
          <w:rFonts w:ascii="Times New Roman" w:hAnsi="Times New Roman" w:cs="Times New Roman"/>
          <w:sz w:val="26"/>
          <w:szCs w:val="26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8.8.3.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477F2B" w:rsidRDefault="00477F2B" w:rsidP="00477F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F2B" w:rsidRDefault="00041C46" w:rsidP="00477F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8.9. Проведение работ при строительстве, ремонте,</w:t>
      </w:r>
    </w:p>
    <w:p w:rsidR="00041C46" w:rsidRDefault="00041C46" w:rsidP="00477F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 xml:space="preserve"> реконструкции коммуникаций</w:t>
      </w:r>
    </w:p>
    <w:p w:rsidR="00477F2B" w:rsidRPr="00041C46" w:rsidRDefault="00477F2B" w:rsidP="00477F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1C46" w:rsidRPr="00041C46" w:rsidRDefault="00041C46" w:rsidP="00477F2B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Аварийные работы начина</w:t>
      </w:r>
      <w:r w:rsidR="00E51CAB">
        <w:rPr>
          <w:rFonts w:ascii="Times New Roman" w:hAnsi="Times New Roman" w:cs="Times New Roman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владельцам сетей по телефонограмме или по уведомлению администрации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77F2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с последующим оформлением разрешения в 3-дневный срок.</w:t>
      </w:r>
    </w:p>
    <w:p w:rsidR="00041C46" w:rsidRPr="00041C46" w:rsidRDefault="00041C46" w:rsidP="00041C4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8.9.2. Разрешение на производство работ по строительству, реконструкции, ремонту коммуникаций выда</w:t>
      </w:r>
      <w:r w:rsidR="00477F2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77F2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при предъявлении:</w:t>
      </w:r>
    </w:p>
    <w:p w:rsidR="00041C46" w:rsidRPr="00041C46" w:rsidRDefault="00041C46" w:rsidP="00041C4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41C46" w:rsidRPr="00041C46" w:rsidRDefault="00041C46" w:rsidP="00041C4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41C46" w:rsidRPr="00041C46" w:rsidRDefault="00041C46" w:rsidP="00041C4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- условий производства работ, согласованных с администрацией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;</w:t>
      </w:r>
    </w:p>
    <w:p w:rsidR="00041C46" w:rsidRPr="00041C46" w:rsidRDefault="00041C46" w:rsidP="00041C4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</w:t>
      </w:r>
      <w:r w:rsidR="00477F2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только по согласованию со специализированной организацией,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обслуживающей дорожное покрытие, тротуары, газоны.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8.9.3. Прокладку напорных коммуникации под проезжей частью магистральных улиц  не допуска</w:t>
      </w:r>
      <w:r w:rsidR="00477F2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041C46" w:rsidRPr="00041C46" w:rsidRDefault="00041C46" w:rsidP="00041C46">
      <w:pPr>
        <w:shd w:val="clear" w:color="auto" w:fill="FFFFFF"/>
        <w:tabs>
          <w:tab w:val="left" w:pos="11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8.9.6. Прокладку подземных коммуникаций под проезжей частью улиц, проездами, а также под тротуарами  допуска</w:t>
      </w:r>
      <w:r w:rsidR="00477F2B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041C46" w:rsidRPr="00041C46" w:rsidRDefault="00477F2B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41C46" w:rsidRPr="00041C46">
        <w:rPr>
          <w:rFonts w:ascii="Times New Roman" w:hAnsi="Times New Roman" w:cs="Times New Roman"/>
          <w:sz w:val="26"/>
          <w:szCs w:val="26"/>
        </w:rPr>
        <w:t>е допуска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041C46" w:rsidRPr="00041C46">
        <w:rPr>
          <w:rFonts w:ascii="Times New Roman" w:hAnsi="Times New Roman" w:cs="Times New Roman"/>
          <w:sz w:val="26"/>
          <w:szCs w:val="26"/>
        </w:rPr>
        <w:t xml:space="preserve"> применение кирпича в конструкциях, подземных коммуникациях, расположенных под проезжей частью.</w:t>
      </w:r>
    </w:p>
    <w:p w:rsidR="00041C46" w:rsidRPr="00041C46" w:rsidRDefault="00041C46" w:rsidP="00041C46">
      <w:pPr>
        <w:shd w:val="clear" w:color="auto" w:fill="FFFFFF"/>
        <w:tabs>
          <w:tab w:val="left" w:pos="11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8.9.7. В целях исключения возможного разрытия вновь построенных (реконструированных) улиц, скверов организаци</w:t>
      </w:r>
      <w:r w:rsidR="00184AA4">
        <w:rPr>
          <w:rFonts w:ascii="Times New Roman" w:hAnsi="Times New Roman" w:cs="Times New Roman"/>
          <w:sz w:val="26"/>
          <w:szCs w:val="26"/>
        </w:rPr>
        <w:t>и</w:t>
      </w:r>
      <w:r w:rsidRPr="00041C46">
        <w:rPr>
          <w:rFonts w:ascii="Times New Roman" w:hAnsi="Times New Roman" w:cs="Times New Roman"/>
          <w:sz w:val="26"/>
          <w:szCs w:val="26"/>
        </w:rPr>
        <w:t xml:space="preserve">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</w:t>
      </w:r>
      <w:r w:rsidR="00477F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77F2B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</w:t>
      </w:r>
      <w:r w:rsidR="00184AA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8.9.9. До начала производства работ по разрытию рекомендуется: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8.9.9.1. Установить дорожные знаки в соответствии с согласованной схемой;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Ограждение выполня</w:t>
      </w:r>
      <w:r w:rsidR="00184A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сплошным и надежным, предотвращающим попадание посторонних на стройплощадку.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41C46">
          <w:rPr>
            <w:rFonts w:ascii="Times New Roman" w:hAnsi="Times New Roman" w:cs="Times New Roman"/>
            <w:sz w:val="26"/>
            <w:szCs w:val="26"/>
          </w:rPr>
          <w:t>200 метров</w:t>
        </w:r>
      </w:smartTag>
      <w:r w:rsidRPr="00041C46">
        <w:rPr>
          <w:rFonts w:ascii="Times New Roman" w:hAnsi="Times New Roman" w:cs="Times New Roman"/>
          <w:sz w:val="26"/>
          <w:szCs w:val="26"/>
        </w:rPr>
        <w:t xml:space="preserve"> друг от друга.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8.9.10. Разрешение на производство работ следует хранить на месте работ </w:t>
      </w:r>
      <w:r w:rsidRPr="00041C46">
        <w:rPr>
          <w:rFonts w:ascii="Times New Roman" w:hAnsi="Times New Roman" w:cs="Times New Roman"/>
          <w:sz w:val="26"/>
          <w:szCs w:val="26"/>
        </w:rPr>
        <w:br/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>и предъявлять по первому требованию лиц, осуществляющих контроль за выполнением Правил эксплуатации.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8.9.11. В разрешении устанавлива</w:t>
      </w:r>
      <w:r w:rsidR="00184AA4">
        <w:rPr>
          <w:rFonts w:ascii="Times New Roman" w:hAnsi="Times New Roman" w:cs="Times New Roman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сроки и условия производства работ.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8.9.14.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При производстве работ на улицах, застроенных территориях грунт рекомендуется немедленно вывозить.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041C46" w:rsidRPr="00041C46" w:rsidRDefault="00041C46" w:rsidP="00041C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8.9.15. Траншеи под проезжей частью и тротуарами </w:t>
      </w:r>
      <w:r w:rsidR="00184AA4">
        <w:rPr>
          <w:rFonts w:ascii="Times New Roman" w:hAnsi="Times New Roman" w:cs="Times New Roman"/>
          <w:sz w:val="26"/>
          <w:szCs w:val="26"/>
        </w:rPr>
        <w:t>засыпаются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песком и песчаным фунтом с послойным уплотнением и поливкой водой.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Траншеи на газонах </w:t>
      </w:r>
      <w:r w:rsidR="00184AA4">
        <w:rPr>
          <w:rFonts w:ascii="Times New Roman" w:hAnsi="Times New Roman" w:cs="Times New Roman"/>
          <w:sz w:val="26"/>
          <w:szCs w:val="26"/>
        </w:rPr>
        <w:t>засыпаются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местным грунтом с уплотнением, восстановлением плодородного слоя и посевом травы.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8.9.16. Засыпку траншеи до выполнения геодезической съемки </w:t>
      </w:r>
      <w:r w:rsidRPr="00041C46">
        <w:rPr>
          <w:rFonts w:ascii="Times New Roman" w:hAnsi="Times New Roman" w:cs="Times New Roman"/>
          <w:sz w:val="26"/>
          <w:szCs w:val="26"/>
        </w:rPr>
        <w:br/>
        <w:t>не допуска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>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</w:t>
      </w:r>
      <w:r w:rsidR="00D3508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3508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имеют право составить протокол для привлечения виновных лиц к административной ответственности.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8.9.19. Провалы, просадки грунта или дорожного покрытия, появившиеся </w:t>
      </w:r>
      <w:r w:rsidRPr="00041C46">
        <w:rPr>
          <w:rFonts w:ascii="Times New Roman" w:hAnsi="Times New Roman" w:cs="Times New Roman"/>
          <w:sz w:val="26"/>
          <w:szCs w:val="26"/>
        </w:rPr>
        <w:br/>
        <w:t>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8.9.20. Проведение работ при строительстве, ремонте, реконструкции коммуникаций по просроченным ордерам </w:t>
      </w:r>
      <w:r w:rsidR="00D35089">
        <w:rPr>
          <w:rFonts w:ascii="Times New Roman" w:hAnsi="Times New Roman" w:cs="Times New Roman"/>
          <w:sz w:val="26"/>
          <w:szCs w:val="26"/>
        </w:rPr>
        <w:t>считается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самовольным проведением земляных работ.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lastRenderedPageBreak/>
        <w:t>8.10. Содержание животных в муниципальном образовании</w:t>
      </w:r>
    </w:p>
    <w:p w:rsidR="00041C46" w:rsidRPr="00041C46" w:rsidRDefault="00041C46" w:rsidP="00041C4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8.10.1.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41C46" w:rsidRPr="00041C46" w:rsidRDefault="00041C46" w:rsidP="00041C4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8.10.2. </w:t>
      </w:r>
      <w:r w:rsidR="00184AA4">
        <w:rPr>
          <w:rFonts w:ascii="Times New Roman" w:hAnsi="Times New Roman" w:cs="Times New Roman"/>
          <w:sz w:val="26"/>
          <w:szCs w:val="26"/>
        </w:rPr>
        <w:t>Запрещается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041C46" w:rsidRPr="00041C46" w:rsidRDefault="00041C46" w:rsidP="00041C4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8.10.3. </w:t>
      </w:r>
      <w:r w:rsidR="00184AA4">
        <w:rPr>
          <w:rFonts w:ascii="Times New Roman" w:hAnsi="Times New Roman" w:cs="Times New Roman"/>
          <w:sz w:val="26"/>
          <w:szCs w:val="26"/>
        </w:rPr>
        <w:t>За</w:t>
      </w:r>
      <w:r w:rsidRPr="00041C46">
        <w:rPr>
          <w:rFonts w:ascii="Times New Roman" w:hAnsi="Times New Roman" w:cs="Times New Roman"/>
          <w:sz w:val="26"/>
          <w:szCs w:val="26"/>
        </w:rPr>
        <w:t>преща</w:t>
      </w:r>
      <w:r w:rsidR="00184A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передвижение сельскохозяйственных животных </w:t>
      </w:r>
      <w:r w:rsidRPr="00041C46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r w:rsidR="00184AA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4AA4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без сопровождающих лиц.</w:t>
      </w:r>
    </w:p>
    <w:p w:rsidR="00041C46" w:rsidRPr="00041C46" w:rsidRDefault="00041C46" w:rsidP="00041C46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8.10.4. Выпас сельскохозяйственных животных осуществля</w:t>
      </w:r>
      <w:r w:rsidR="00184AA4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br/>
        <w:t xml:space="preserve">на специально отведенных администрацией </w:t>
      </w:r>
      <w:r w:rsidR="00D3508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местах выпаса под наблюдением владельца или уполномоченного им лица.</w:t>
      </w:r>
    </w:p>
    <w:p w:rsidR="00041C46" w:rsidRPr="00041C46" w:rsidRDefault="00041C46" w:rsidP="00041C46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8.10.5. </w:t>
      </w:r>
      <w:r w:rsidR="00184AA4">
        <w:rPr>
          <w:rFonts w:ascii="Times New Roman" w:hAnsi="Times New Roman" w:cs="Times New Roman"/>
          <w:sz w:val="26"/>
          <w:szCs w:val="26"/>
        </w:rPr>
        <w:t>О</w:t>
      </w:r>
      <w:r w:rsidRPr="00041C46">
        <w:rPr>
          <w:rFonts w:ascii="Times New Roman" w:hAnsi="Times New Roman" w:cs="Times New Roman"/>
          <w:sz w:val="26"/>
          <w:szCs w:val="26"/>
        </w:rPr>
        <w:t>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041C46" w:rsidRPr="00041C46" w:rsidRDefault="00041C46" w:rsidP="00041C46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8.10.6. Отлов бродячих животных осуществля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специализированным организациям по договорам с администрацией</w:t>
      </w:r>
      <w:r w:rsidR="00D35089" w:rsidRPr="00D350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 пределах средств, предусмотренных в бюджете муниципального образования на эти цели.</w:t>
      </w:r>
    </w:p>
    <w:p w:rsidR="00041C46" w:rsidRPr="00041C46" w:rsidRDefault="00041C46" w:rsidP="00041C46">
      <w:pPr>
        <w:shd w:val="clear" w:color="auto" w:fill="FFFFFF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8.10.7. Порядок содержания домашних животных на территории </w:t>
      </w:r>
      <w:r w:rsidR="00184AA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4AA4" w:rsidRPr="00041C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>устанавлива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органа </w:t>
      </w:r>
      <w:r w:rsidR="00184AA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8.11. Особые требования к доступности городской среды</w:t>
      </w:r>
    </w:p>
    <w:p w:rsidR="00041C46" w:rsidRPr="00041C46" w:rsidRDefault="00041C46" w:rsidP="00041C4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8.11.1. При проектировании объектов благоустройства жилой среды, улиц и дорог, объектов культурно-бытового обслуживания предусматрива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41C46" w:rsidRPr="00041C46" w:rsidRDefault="00041C46" w:rsidP="00041C4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8.11.2. Проектирование, строительство, установка технических средств </w:t>
      </w:r>
      <w:r w:rsidRPr="00041C46">
        <w:rPr>
          <w:rFonts w:ascii="Times New Roman" w:hAnsi="Times New Roman" w:cs="Times New Roman"/>
          <w:sz w:val="26"/>
          <w:szCs w:val="26"/>
        </w:rPr>
        <w:br/>
        <w:t>и оборудования, способствующих передвижению пожилых лиц и инвалидов,  осуществля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при новом строительстве заказчиком в соответствии с утвержденной проектной документацией.</w:t>
      </w:r>
    </w:p>
    <w:p w:rsidR="00041C46" w:rsidRPr="00041C46" w:rsidRDefault="00041C46" w:rsidP="00041C4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>8.12. Праздничное оформление территории</w:t>
      </w:r>
    </w:p>
    <w:p w:rsidR="00041C46" w:rsidRPr="00041C46" w:rsidRDefault="00041C46" w:rsidP="00041C46">
      <w:pPr>
        <w:shd w:val="clear" w:color="auto" w:fill="FFFFFF"/>
        <w:tabs>
          <w:tab w:val="left" w:pos="16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8.12.1. Праздничное оформление территории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3508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по решению администрации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3508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на период проведения государственных и </w:t>
      </w:r>
      <w:r w:rsidR="00D35089">
        <w:rPr>
          <w:rFonts w:ascii="Times New Roman" w:hAnsi="Times New Roman" w:cs="Times New Roman"/>
          <w:sz w:val="26"/>
          <w:szCs w:val="26"/>
        </w:rPr>
        <w:t>с</w:t>
      </w:r>
      <w:r w:rsidRPr="00041C46">
        <w:rPr>
          <w:rFonts w:ascii="Times New Roman" w:hAnsi="Times New Roman" w:cs="Times New Roman"/>
          <w:sz w:val="26"/>
          <w:szCs w:val="26"/>
        </w:rPr>
        <w:t>ельских праздников, мероприятий, связанных со знаменательными событиями.</w:t>
      </w:r>
    </w:p>
    <w:p w:rsidR="00041C46" w:rsidRPr="00041C46" w:rsidRDefault="00041C46" w:rsidP="00041C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Оформление зданий, сооружений осуществля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их владельцами в рамках концепции праздничного оформления территории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8.12.2. Работы, связанные с провед</w:t>
      </w:r>
      <w:r w:rsidR="00D35089">
        <w:rPr>
          <w:rFonts w:ascii="Times New Roman" w:hAnsi="Times New Roman" w:cs="Times New Roman"/>
          <w:sz w:val="26"/>
          <w:szCs w:val="26"/>
        </w:rPr>
        <w:t xml:space="preserve">ением </w:t>
      </w:r>
      <w:r w:rsidRPr="00041C46">
        <w:rPr>
          <w:rFonts w:ascii="Times New Roman" w:hAnsi="Times New Roman" w:cs="Times New Roman"/>
          <w:sz w:val="26"/>
          <w:szCs w:val="26"/>
        </w:rPr>
        <w:t>сельских торжественных и праздничных мероприятий, осуществля</w:t>
      </w:r>
      <w:r w:rsidR="00184AA4">
        <w:rPr>
          <w:rFonts w:ascii="Times New Roman" w:hAnsi="Times New Roman" w:cs="Times New Roman"/>
          <w:sz w:val="26"/>
          <w:szCs w:val="26"/>
        </w:rPr>
        <w:t>ются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организациям самостоятельно за счет собственных средств, а также по договорам с администрацией </w:t>
      </w:r>
      <w:r w:rsidR="00D35089" w:rsidRPr="00D350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D35089" w:rsidRPr="00D27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C46">
        <w:rPr>
          <w:rFonts w:ascii="Times New Roman" w:hAnsi="Times New Roman" w:cs="Times New Roman"/>
          <w:sz w:val="26"/>
          <w:szCs w:val="26"/>
        </w:rPr>
        <w:t xml:space="preserve">в пределах средств, предусмотренных на эти цели в бюджете </w:t>
      </w:r>
      <w:r w:rsidR="00D3508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8.12.3. В праздничное оформление включа</w:t>
      </w:r>
      <w:r w:rsidR="00D35089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>: вывеск</w:t>
      </w:r>
      <w:r w:rsidR="00D35089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национальных флагов, лозунгов, гирлянд, панно, установк</w:t>
      </w:r>
      <w:r w:rsidR="00D35089">
        <w:rPr>
          <w:rFonts w:ascii="Times New Roman" w:hAnsi="Times New Roman" w:cs="Times New Roman"/>
          <w:sz w:val="26"/>
          <w:szCs w:val="26"/>
        </w:rPr>
        <w:t>а</w:t>
      </w:r>
      <w:r w:rsidRPr="00041C46">
        <w:rPr>
          <w:rFonts w:ascii="Times New Roman" w:hAnsi="Times New Roman" w:cs="Times New Roman"/>
          <w:sz w:val="26"/>
          <w:szCs w:val="26"/>
        </w:rPr>
        <w:t xml:space="preserve"> декоративных элементов и композиций, стендов, киосков, трибун, эстрад, а также устройство праздничной иллюминаций.</w:t>
      </w:r>
    </w:p>
    <w:p w:rsidR="00041C46" w:rsidRPr="00041C46" w:rsidRDefault="00041C46" w:rsidP="00041C46">
      <w:pPr>
        <w:shd w:val="clear" w:color="auto" w:fill="FFFFFF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>8.12.4. Концепцию праздничного оформления определя</w:t>
      </w:r>
      <w:r w:rsidR="00BE38AD">
        <w:rPr>
          <w:rFonts w:ascii="Times New Roman" w:hAnsi="Times New Roman" w:cs="Times New Roman"/>
          <w:sz w:val="26"/>
          <w:szCs w:val="26"/>
        </w:rPr>
        <w:t>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программой мероприятий и схемой размещения объектов и элементов праздничного </w:t>
      </w:r>
      <w:r w:rsidRPr="00041C46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оформления, утверждаемыми администрацией </w:t>
      </w:r>
      <w:r w:rsidR="00BE38A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041C46">
        <w:rPr>
          <w:rFonts w:ascii="Times New Roman" w:hAnsi="Times New Roman" w:cs="Times New Roman"/>
          <w:sz w:val="26"/>
          <w:szCs w:val="26"/>
        </w:rPr>
        <w:t>.</w:t>
      </w:r>
    </w:p>
    <w:p w:rsidR="00041C46" w:rsidRPr="00041C46" w:rsidRDefault="00041C46" w:rsidP="00041C46">
      <w:pPr>
        <w:shd w:val="clear" w:color="auto" w:fill="FFFFFF"/>
        <w:tabs>
          <w:tab w:val="left" w:pos="15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sz w:val="26"/>
          <w:szCs w:val="26"/>
        </w:rPr>
        <w:t xml:space="preserve">8.12.5. При изготовлении и установке элементов праздничного оформления </w:t>
      </w:r>
      <w:r w:rsidRPr="00041C46">
        <w:rPr>
          <w:rFonts w:ascii="Times New Roman" w:hAnsi="Times New Roman" w:cs="Times New Roman"/>
          <w:sz w:val="26"/>
          <w:szCs w:val="26"/>
        </w:rPr>
        <w:br/>
      </w:r>
      <w:r w:rsidR="00BE38AD">
        <w:rPr>
          <w:rFonts w:ascii="Times New Roman" w:hAnsi="Times New Roman" w:cs="Times New Roman"/>
          <w:sz w:val="26"/>
          <w:szCs w:val="26"/>
        </w:rPr>
        <w:t>запрещается</w:t>
      </w:r>
      <w:r w:rsidRPr="00041C46">
        <w:rPr>
          <w:rFonts w:ascii="Times New Roman" w:hAnsi="Times New Roman" w:cs="Times New Roman"/>
          <w:sz w:val="26"/>
          <w:szCs w:val="26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041C46" w:rsidRPr="00041C46" w:rsidRDefault="00041C46" w:rsidP="00041C4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 xml:space="preserve">Раздел 9. </w:t>
      </w:r>
      <w:r w:rsidR="00E122C0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ПОСЕЛЕНИЯ ЗАПРЕЩАЕТСЯ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9.1</w:t>
      </w:r>
      <w:r w:rsidR="00E122C0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226E1">
        <w:rPr>
          <w:rFonts w:ascii="Times New Roman" w:hAnsi="Times New Roman" w:cs="Times New Roman"/>
          <w:sz w:val="26"/>
          <w:szCs w:val="26"/>
          <w:lang w:eastAsia="en-US"/>
        </w:rPr>
        <w:t>На территории сельского поселения запрещается: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1) </w:t>
      </w:r>
      <w:r w:rsidRPr="000226E1">
        <w:rPr>
          <w:rFonts w:ascii="Times New Roman" w:hAnsi="Times New Roman" w:cs="Times New Roman"/>
          <w:sz w:val="26"/>
          <w:szCs w:val="26"/>
        </w:rPr>
        <w:tab/>
        <w:t>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самовольно размещать стационарные и нестационарные объекты торговли и общественного питания, гаражи или иные строения и сооружения;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3)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размещать в неустановленных местах или несвоевременно снимать (демонтировать) объявления, листовки, другую печатную рекламную продукцию;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4)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размещать рекламу, логотипы, товарные знаки на стенах, витринах, фасадах, объектах потребительского рынка без согласования со структурным подразделением администрации Спасского муниципального района, уполномоченным в сфере архитектуры и градостроительства; -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5)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устанавливать ограждения строительных площадок, земельных участков с выносом их за "красную" линию улицы, на тротуары, газоны, дороги без согласования со структурным подразделением администрации Спасского муниципального района, уполномоченным в сфере архитектуры и градостроительства;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6) </w:t>
      </w:r>
      <w:r w:rsidRPr="000226E1">
        <w:rPr>
          <w:rFonts w:ascii="Times New Roman" w:hAnsi="Times New Roman" w:cs="Times New Roman"/>
          <w:sz w:val="26"/>
          <w:szCs w:val="26"/>
        </w:rPr>
        <w:tab/>
        <w:t>засорять придомовые территории частного сектора бытовым, строительным  мусором, ветками;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7)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засорять проезжую часть улиц, тротуары, дворы, скверы, парки, городские леса, пляжи и другие места общего пользования; 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8) </w:t>
      </w:r>
      <w:r w:rsidRPr="000226E1">
        <w:rPr>
          <w:rFonts w:ascii="Times New Roman" w:hAnsi="Times New Roman" w:cs="Times New Roman"/>
          <w:sz w:val="26"/>
          <w:szCs w:val="26"/>
        </w:rPr>
        <w:tab/>
        <w:t>оставлять на территориях общего пользования, прилегающих к жилым домам территориях  неисправные, разобранные транспортные средства, запчасти от автомобильного транспорта, прицепы, строительные вагоны, иной металлолом;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9)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лицам и специализированным организациям, осуществляющим транспортировку отходов, допускать переполнение мусорных контейнеров и урн;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10)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сбрасывать бытовые и промышленные отходы, грязь, бытовые стоки, скол льда и загрязненный снег в смотровые и дождеприемные колодцы, водоемы, территории водоохранных зон, на газоны, под деревья и кустарники, на проезжую часть дорог, тротуары, в городские леса и в другие, не отведенные для этих целей места; 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11)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сжигать опавшие листья на территориях жилой застройки, скверах и парках;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12)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производить отвод паводковых и поверхностных вод с территорий организаций всех форм собственности на дворовые и иные территории и дороги, не имеющие организованного водостока;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13) </w:t>
      </w:r>
      <w:r w:rsidRPr="000226E1">
        <w:rPr>
          <w:rFonts w:ascii="Times New Roman" w:hAnsi="Times New Roman" w:cs="Times New Roman"/>
          <w:sz w:val="26"/>
          <w:szCs w:val="26"/>
        </w:rPr>
        <w:tab/>
        <w:t>складировать на территории общего пользования строительные материалы, грунт, тару, шлак, золу, сыпучие и другие материалы, также собранный мусор, нечистоты, сколотый лед, снег и разного рода отбросы, кроме случаев складирования на срок не более 30 дней дров, угля, сена;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14) устанавливать изгороди в местах общего пользования без согласования со структурным подразделением администрации Спасского муниципального района, уполномоченным в сфере архитектуры и градостроительства;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15)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заниматься огородничеством в местах, не отведенных для этих целей;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lastRenderedPageBreak/>
        <w:t xml:space="preserve">16)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ломать и повреждать объекты внешнего благоустройства (детские площадки, скамейки, урны, бордюры, ограждения и т.п.);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17)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повреждать информационные щиты, таблички, номерные знаки строений;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18)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производить торговлю в неустановленных местах, а так же в установленных местах без специализированного оборудования, разрешения и без вывесок о режиме работы и принадлежности организации;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19) 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выгул домашних животных на детских и спортивных площадках и в местах массового отдыха, а также в других не установленных местах, выгул собак без ошейника и намордника, купать животных и стирать белье в местах, предназначенных для купания людей;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20)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выливать на улицы, дворовые территории, в ливневую канализацию жидкие нечистоты;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21)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посадкам на дачных и огородных участках;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22)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устанавливать в качестве урн приспособленную тару (коробки, ведра и тому подобное); </w:t>
      </w:r>
    </w:p>
    <w:p w:rsidR="000226E1" w:rsidRPr="000226E1" w:rsidRDefault="000226E1" w:rsidP="000226E1">
      <w:pPr>
        <w:widowControl/>
        <w:tabs>
          <w:tab w:val="left" w:pos="126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23) 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засорять канализационные, водопроводные колодцы и другие инженерные коммуникации; 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 xml:space="preserve">24) </w:t>
      </w:r>
      <w:r w:rsidRPr="000226E1">
        <w:rPr>
          <w:rFonts w:ascii="Times New Roman" w:hAnsi="Times New Roman" w:cs="Times New Roman"/>
          <w:sz w:val="26"/>
          <w:szCs w:val="26"/>
        </w:rPr>
        <w:tab/>
        <w:t>самовольное переоборудование фасадов зданий и сооружений;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>25)</w:t>
      </w:r>
      <w:r w:rsidRPr="000226E1">
        <w:rPr>
          <w:rFonts w:ascii="Times New Roman" w:hAnsi="Times New Roman" w:cs="Times New Roman"/>
          <w:sz w:val="26"/>
          <w:szCs w:val="26"/>
        </w:rPr>
        <w:tab/>
        <w:t>остановка и стоянка транспортного средства на газонах, клумбах, территориях детских или спортивных площадок;</w:t>
      </w:r>
    </w:p>
    <w:p w:rsid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>26)</w:t>
      </w:r>
      <w:r w:rsidRPr="000226E1">
        <w:rPr>
          <w:rFonts w:ascii="Times New Roman" w:hAnsi="Times New Roman" w:cs="Times New Roman"/>
          <w:sz w:val="26"/>
          <w:szCs w:val="26"/>
        </w:rPr>
        <w:tab/>
        <w:t>мойка транспортного средства у водоразборных колонок, колодцев, на тротуарах, газонах, в парках, скверах, на детских и спортивных площадках, придомовых территориях, берегах рек, озер и иных водоемов».</w:t>
      </w:r>
    </w:p>
    <w:p w:rsidR="00E122C0" w:rsidRPr="00041C46" w:rsidRDefault="00E122C0" w:rsidP="00E122C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41C46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041C46">
        <w:rPr>
          <w:rFonts w:ascii="Times New Roman" w:hAnsi="Times New Roman" w:cs="Times New Roman"/>
          <w:b/>
          <w:bCs/>
          <w:sz w:val="26"/>
          <w:szCs w:val="26"/>
        </w:rPr>
        <w:t>. КОНТРОЛЬ ЗА СОБЛЮДЕНИЕМ НОРМ И ПРАВИЛ БЛАГОУСТРОЙСТВА</w:t>
      </w:r>
    </w:p>
    <w:p w:rsidR="000226E1" w:rsidRPr="000226E1" w:rsidRDefault="00E122C0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0226E1" w:rsidRPr="000226E1">
        <w:rPr>
          <w:rFonts w:ascii="Times New Roman" w:hAnsi="Times New Roman" w:cs="Times New Roman"/>
          <w:sz w:val="26"/>
          <w:szCs w:val="26"/>
        </w:rPr>
        <w:t>Контроль за соблюдением настоящих Норм и правил по благоустройству территорий Краснокутского сельского поселения осуществляется админ</w:t>
      </w:r>
      <w:r>
        <w:rPr>
          <w:rFonts w:ascii="Times New Roman" w:hAnsi="Times New Roman" w:cs="Times New Roman"/>
          <w:sz w:val="26"/>
          <w:szCs w:val="26"/>
        </w:rPr>
        <w:t>истрацией сельского поселения.</w:t>
      </w:r>
      <w:r w:rsidR="000226E1" w:rsidRPr="000226E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26E1" w:rsidRPr="00E122C0" w:rsidRDefault="00E122C0" w:rsidP="00E122C0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2C0">
        <w:rPr>
          <w:rFonts w:ascii="Times New Roman" w:hAnsi="Times New Roman" w:cs="Times New Roman"/>
          <w:b/>
          <w:sz w:val="24"/>
          <w:szCs w:val="24"/>
        </w:rPr>
        <w:t>Раздел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2C0">
        <w:rPr>
          <w:rFonts w:ascii="Times New Roman" w:hAnsi="Times New Roman" w:cs="Times New Roman"/>
          <w:b/>
          <w:sz w:val="36"/>
          <w:szCs w:val="36"/>
        </w:rPr>
        <w:t>о</w:t>
      </w:r>
      <w:r w:rsidR="000226E1" w:rsidRPr="00E122C0">
        <w:rPr>
          <w:rFonts w:ascii="Times New Roman" w:hAnsi="Times New Roman" w:cs="Times New Roman"/>
          <w:b/>
          <w:sz w:val="36"/>
          <w:szCs w:val="36"/>
        </w:rPr>
        <w:t xml:space="preserve">тветственность за нарушение настоящих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0226E1" w:rsidRPr="00E122C0">
        <w:rPr>
          <w:rFonts w:ascii="Times New Roman" w:hAnsi="Times New Roman" w:cs="Times New Roman"/>
          <w:b/>
          <w:sz w:val="36"/>
          <w:szCs w:val="36"/>
        </w:rPr>
        <w:t>орм и правил по благоустройству</w:t>
      </w:r>
    </w:p>
    <w:p w:rsidR="000226E1" w:rsidRPr="000226E1" w:rsidRDefault="00E122C0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0226E1" w:rsidRPr="000226E1">
        <w:rPr>
          <w:rFonts w:ascii="Times New Roman" w:hAnsi="Times New Roman" w:cs="Times New Roman"/>
          <w:sz w:val="26"/>
          <w:szCs w:val="26"/>
        </w:rPr>
        <w:t>Нарушение настоящих Норм и правил по благоустройству влечет привлечение к административной ответственности в соответствии с: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>1)</w:t>
      </w:r>
      <w:r w:rsidRPr="000226E1">
        <w:rPr>
          <w:rFonts w:ascii="Times New Roman" w:hAnsi="Times New Roman" w:cs="Times New Roman"/>
          <w:sz w:val="26"/>
          <w:szCs w:val="26"/>
        </w:rPr>
        <w:tab/>
        <w:t>Кодексом Российской Федерации об административных правонарушениях;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>2)</w:t>
      </w:r>
      <w:r w:rsidRPr="000226E1">
        <w:rPr>
          <w:rFonts w:ascii="Times New Roman" w:hAnsi="Times New Roman" w:cs="Times New Roman"/>
          <w:sz w:val="26"/>
          <w:szCs w:val="26"/>
        </w:rPr>
        <w:tab/>
        <w:t xml:space="preserve">Законом Приморского края об административных правонарушениях в Приморском крае.  </w:t>
      </w:r>
    </w:p>
    <w:p w:rsidR="000226E1" w:rsidRPr="000226E1" w:rsidRDefault="000226E1" w:rsidP="000226E1">
      <w:pPr>
        <w:widowControl/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26E1">
        <w:rPr>
          <w:rFonts w:ascii="Times New Roman" w:hAnsi="Times New Roman" w:cs="Times New Roman"/>
          <w:sz w:val="26"/>
          <w:szCs w:val="26"/>
        </w:rPr>
        <w:t>2.</w:t>
      </w:r>
      <w:r w:rsidRPr="000226E1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опубликования и подлежит размещению на официальном сайте администрации Спасского муниципального района в сети Интернет.</w:t>
      </w:r>
    </w:p>
    <w:p w:rsidR="000226E1" w:rsidRPr="000226E1" w:rsidRDefault="000226E1" w:rsidP="000226E1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E1" w:rsidRPr="000226E1" w:rsidRDefault="000226E1" w:rsidP="000226E1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3868ED">
      <w:pPr>
        <w:shd w:val="clear" w:color="auto" w:fill="FFFFFF"/>
        <w:spacing w:before="1102"/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3868ED">
      <w:pPr>
        <w:shd w:val="clear" w:color="auto" w:fill="FFFFFF"/>
        <w:spacing w:before="1102"/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3868ED">
      <w:pPr>
        <w:shd w:val="clear" w:color="auto" w:fill="FFFFFF"/>
        <w:spacing w:before="1102"/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027535">
      <w:pPr>
        <w:jc w:val="center"/>
        <w:rPr>
          <w:sz w:val="26"/>
          <w:szCs w:val="26"/>
        </w:rPr>
      </w:pPr>
    </w:p>
    <w:p w:rsidR="00184AA4" w:rsidRDefault="00184AA4" w:rsidP="00027535">
      <w:pPr>
        <w:jc w:val="center"/>
        <w:rPr>
          <w:sz w:val="26"/>
          <w:szCs w:val="26"/>
        </w:rPr>
      </w:pPr>
    </w:p>
    <w:p w:rsidR="00184AA4" w:rsidRDefault="00184AA4" w:rsidP="00027535">
      <w:pPr>
        <w:jc w:val="center"/>
        <w:rPr>
          <w:sz w:val="26"/>
          <w:szCs w:val="26"/>
        </w:rPr>
      </w:pPr>
    </w:p>
    <w:p w:rsidR="0077111A" w:rsidRDefault="0077111A" w:rsidP="00027535">
      <w:pPr>
        <w:jc w:val="center"/>
        <w:rPr>
          <w:sz w:val="26"/>
          <w:szCs w:val="26"/>
        </w:rPr>
      </w:pPr>
    </w:p>
    <w:p w:rsidR="00027535" w:rsidRPr="00027535" w:rsidRDefault="00027535" w:rsidP="0002753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77111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</w:t>
      </w:r>
      <w:r w:rsidRPr="00027535">
        <w:rPr>
          <w:rFonts w:ascii="Times New Roman" w:hAnsi="Times New Roman" w:cs="Times New Roman"/>
          <w:sz w:val="26"/>
          <w:szCs w:val="26"/>
        </w:rPr>
        <w:t>Приложение № 1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027535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535" w:rsidRPr="00027535" w:rsidRDefault="00027535" w:rsidP="00027535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027535" w:rsidRPr="00500D89" w:rsidRDefault="00027535" w:rsidP="000275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7535" w:rsidRDefault="00027535" w:rsidP="000275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F53226" w:rsidRDefault="00F53226" w:rsidP="00F53226">
      <w:pPr>
        <w:pStyle w:val="1"/>
        <w:keepNext w:val="0"/>
        <w:ind w:firstLine="720"/>
      </w:pPr>
      <w:bookmarkStart w:id="59" w:name="_Toc37759142"/>
    </w:p>
    <w:p w:rsidR="00027535" w:rsidRPr="00027535" w:rsidRDefault="00027535" w:rsidP="00027535">
      <w:pPr>
        <w:jc w:val="center"/>
      </w:pPr>
    </w:p>
    <w:p w:rsidR="00027535" w:rsidRDefault="00027535" w:rsidP="00027535">
      <w:pPr>
        <w:pStyle w:val="1"/>
        <w:keepNext w:val="0"/>
        <w:ind w:firstLine="720"/>
        <w:jc w:val="center"/>
      </w:pPr>
    </w:p>
    <w:p w:rsidR="00027535" w:rsidRDefault="00027535" w:rsidP="00027535"/>
    <w:p w:rsidR="00F53226" w:rsidRPr="00027535" w:rsidRDefault="00F53226" w:rsidP="00027535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ОСНОВНЫЕ ТЕРМИНЫ И ПРЕДЕЛЕНИЯ</w:t>
      </w:r>
      <w:bookmarkEnd w:id="59"/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Ассимиляцион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ы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й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потенциал (емкость)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самоочищающая способность экосистемы, показатель максимальной вместимости количества загрязняющих веществ, которое может быть за е</w:t>
      </w:r>
      <w:r w:rsidRPr="00027535">
        <w:rPr>
          <w:rFonts w:ascii="Times New Roman" w:hAnsi="Times New Roman" w:cs="Times New Roman"/>
          <w:sz w:val="26"/>
          <w:szCs w:val="26"/>
        </w:rPr>
        <w:t>д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ини</w:t>
      </w:r>
      <w:r w:rsidRPr="00027535">
        <w:rPr>
          <w:rFonts w:ascii="Times New Roman" w:hAnsi="Times New Roman" w:cs="Times New Roman"/>
          <w:sz w:val="26"/>
          <w:szCs w:val="26"/>
        </w:rPr>
        <w:t>ц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у време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и накоплено, разрушено и выведено за пределы экосистемы без 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арушения ее нормальной деятельности.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Бордюрный пандус 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сооружение, обеспечивающее съезд с пешеходного пути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проезжую часть через сниженный </w:t>
      </w:r>
      <w:r w:rsidRPr="00027535">
        <w:rPr>
          <w:rFonts w:ascii="Times New Roman" w:hAnsi="Times New Roman" w:cs="Times New Roman"/>
          <w:sz w:val="26"/>
          <w:szCs w:val="26"/>
        </w:rPr>
        <w:t>ил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 утопленный в покрытие бордюрный камень.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Вертикальное озеленение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- использование фасадных поверхностей зданий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>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Зональность (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т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ипичная 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ональност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ь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)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характеристики структуры растительности в зависимости от природ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о-ге</w:t>
      </w:r>
      <w:r w:rsidRPr="00027535">
        <w:rPr>
          <w:rFonts w:ascii="Times New Roman" w:hAnsi="Times New Roman" w:cs="Times New Roman"/>
          <w:sz w:val="26"/>
          <w:szCs w:val="26"/>
        </w:rPr>
        <w:t>ог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раф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ческих условий территории.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ъ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ёмно-пространственная структур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ландшафтного 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скусства - метод или форма ландшафтной организац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 среды населенного пункта; типы объемно-пространственной структуры: закрытые (боскеты, массивы, рощи), открытые (п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ляны, лужайки, 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артеры, крупные цветники, площади, водоемы, плоск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стные с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ортивные сооружения)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полуоткрытые (рощи, группы, а также сочетания элементов закрытых и открытых структур).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Пешеходные зоны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участки территории населенного пункта, на которых осуществляется движение населен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я в прогулочных и культурно</w:t>
      </w:r>
      <w:r w:rsidRPr="00027535">
        <w:rPr>
          <w:rFonts w:ascii="Times New Roman" w:hAnsi="Times New Roman" w:cs="Times New Roman"/>
          <w:sz w:val="26"/>
          <w:szCs w:val="26"/>
        </w:rPr>
        <w:t>-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бытовых целях, в целях транзитного передвижения и которые обладаю</w:t>
      </w:r>
      <w:r w:rsidRPr="00027535">
        <w:rPr>
          <w:rFonts w:ascii="Times New Roman" w:hAnsi="Times New Roman" w:cs="Times New Roman"/>
          <w:sz w:val="26"/>
          <w:szCs w:val="26"/>
        </w:rPr>
        <w:t xml:space="preserve">т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определенными характеристиками: наличие остановок скоростного внеул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чного и наземного общественного транспорта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пешеходных частях площадей населенного пункта.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Пешеходные улицы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это, как правило, исторически сложившиеся связи между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различным</w:t>
      </w:r>
      <w:r w:rsidRPr="00027535">
        <w:rPr>
          <w:rFonts w:ascii="Times New Roman" w:hAnsi="Times New Roman" w:cs="Times New Roman"/>
          <w:sz w:val="26"/>
          <w:szCs w:val="26"/>
        </w:rPr>
        <w:t xml:space="preserve">и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территориями и районами населенного пункта, закрытые для транс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ортного сообще</w:t>
      </w:r>
      <w:r w:rsidRPr="00027535">
        <w:rPr>
          <w:rFonts w:ascii="Times New Roman" w:hAnsi="Times New Roman" w:cs="Times New Roman"/>
          <w:sz w:val="26"/>
          <w:szCs w:val="26"/>
        </w:rPr>
        <w:t>ни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приспособленные для 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ешеходного передвижения. Оптимальную протяженность пешеходных улиц рекомендуется устанавливать 800</w:t>
      </w:r>
      <w:r w:rsidRPr="00027535">
        <w:rPr>
          <w:rFonts w:ascii="Times New Roman" w:hAnsi="Times New Roman" w:cs="Times New Roman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1200 м"/>
        </w:smartTagPr>
        <w:r w:rsidRPr="00027535">
          <w:rPr>
            <w:rFonts w:ascii="Times New Roman" w:hAnsi="Times New Roman" w:cs="Times New Roman"/>
            <w:sz w:val="26"/>
            <w:szCs w:val="26"/>
          </w:rPr>
          <w:t>1</w:t>
        </w: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20</w:t>
        </w:r>
        <w:r w:rsidRPr="00027535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027535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3</w:t>
        </w:r>
        <w:r w:rsidRPr="00027535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(оптимально 12-</w:t>
      </w:r>
      <w:smartTag w:uri="urn:schemas-microsoft-com:office:smarttags" w:element="metricconverter">
        <w:smartTagPr>
          <w:attr w:name="ProductID" w:val="20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</w:t>
        </w:r>
        <w:r w:rsidRPr="00027535">
          <w:rPr>
            <w:rFonts w:ascii="Times New Roman" w:hAnsi="Times New Roman" w:cs="Times New Roman"/>
            <w:sz w:val="26"/>
            <w:szCs w:val="26"/>
          </w:rPr>
          <w:t>0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Пешеход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ые части площади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Рекреац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онный потенциа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л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способность территории обеспечивать определе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ное количество отдыхающих психофизиологическим комфортом и возмож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остью для отдыха (спортивно-укрепляю</w:t>
      </w:r>
      <w:r w:rsidRPr="00027535">
        <w:rPr>
          <w:rFonts w:ascii="Times New Roman" w:hAnsi="Times New Roman" w:cs="Times New Roman"/>
          <w:sz w:val="26"/>
          <w:szCs w:val="26"/>
        </w:rPr>
        <w:t>щ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ей деятельности) без деградации природной среды. Выражается числом людей (или человеко-дней) на едини</w:t>
      </w:r>
      <w:r w:rsidRPr="00027535">
        <w:rPr>
          <w:rFonts w:ascii="Times New Roman" w:hAnsi="Times New Roman" w:cs="Times New Roman"/>
          <w:sz w:val="26"/>
          <w:szCs w:val="26"/>
        </w:rPr>
        <w:t>ц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у площади.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Сомкнутость полога насаждений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выражается в десятых долях единицы.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Тактильное покрытие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покрытие с ощутимым изменением фактуры поверхностного слоя.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Э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планады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широкие пешеходные проходы вдоль магистралей, предназначенные для прогулок населения, ор</w:t>
      </w:r>
      <w:r w:rsidRPr="00027535">
        <w:rPr>
          <w:rFonts w:ascii="Times New Roman" w:hAnsi="Times New Roman" w:cs="Times New Roman"/>
          <w:sz w:val="26"/>
          <w:szCs w:val="26"/>
        </w:rPr>
        <w:t>га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зации подходов к особо значимым объектам. Шири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а эспланады должна превышать в </w:t>
      </w:r>
      <w:r w:rsidRPr="00027535">
        <w:rPr>
          <w:rFonts w:ascii="Times New Roman" w:hAnsi="Times New Roman" w:cs="Times New Roman"/>
          <w:sz w:val="26"/>
          <w:szCs w:val="26"/>
        </w:rPr>
        <w:t>1,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5-2 раза ширину тр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туара, требуемую для пропуска пешеходного потока.</w:t>
      </w:r>
    </w:p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Термины и определения к Приложени</w:t>
      </w:r>
      <w:r w:rsidRPr="00027535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0275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№ </w:t>
      </w:r>
      <w:r w:rsidRPr="00027535">
        <w:rPr>
          <w:rFonts w:ascii="Times New Roman" w:hAnsi="Times New Roman" w:cs="Times New Roman"/>
          <w:b/>
          <w:bCs/>
          <w:sz w:val="26"/>
          <w:szCs w:val="26"/>
        </w:rPr>
        <w:t>4 к настоящ</w:t>
      </w:r>
      <w:r w:rsidR="00027535" w:rsidRPr="00027535">
        <w:rPr>
          <w:rFonts w:ascii="Times New Roman" w:hAnsi="Times New Roman" w:cs="Times New Roman"/>
          <w:b/>
          <w:bCs/>
          <w:sz w:val="26"/>
          <w:szCs w:val="26"/>
        </w:rPr>
        <w:t>ему положению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Биологическое 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агря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нение почвы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вид и степень загрязнения почвы, при котором она </w:t>
      </w:r>
      <w:r w:rsidRPr="00027535">
        <w:rPr>
          <w:rFonts w:ascii="Times New Roman" w:hAnsi="Times New Roman" w:cs="Times New Roman"/>
          <w:sz w:val="26"/>
          <w:szCs w:val="26"/>
        </w:rPr>
        <w:t>те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ряет способность обеспечивать нормальное функционирование растительности.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Грунт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субстрат, состоящий из минерального и органического вещества природного и антропогенного происхождения.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Минимальный почвенный выдел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трехмерный фрагмент почвы, с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особ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ый обеспеч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ть полноценный жиз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енный цикл дерева.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Плодородный сло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й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в естественных почвах это гумусовый горизонт.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r w:rsidRPr="00027535">
        <w:rPr>
          <w:rFonts w:ascii="Times New Roman" w:hAnsi="Times New Roman" w:cs="Times New Roman"/>
          <w:sz w:val="26"/>
          <w:szCs w:val="26"/>
        </w:rPr>
        <w:t>у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рбокон</w:t>
      </w:r>
      <w:r w:rsidRPr="00027535">
        <w:rPr>
          <w:rFonts w:ascii="Times New Roman" w:hAnsi="Times New Roman" w:cs="Times New Roman"/>
          <w:sz w:val="26"/>
          <w:szCs w:val="26"/>
        </w:rPr>
        <w:t>ст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ру</w:t>
      </w:r>
      <w:r w:rsidRPr="00027535">
        <w:rPr>
          <w:rFonts w:ascii="Times New Roman" w:hAnsi="Times New Roman" w:cs="Times New Roman"/>
          <w:sz w:val="26"/>
          <w:szCs w:val="26"/>
        </w:rPr>
        <w:t>кт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оземах - слой (горизонт), состоящий из плодородного грунта мощ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ост</w:t>
      </w:r>
      <w:r w:rsidRPr="00027535">
        <w:rPr>
          <w:rFonts w:ascii="Times New Roman" w:hAnsi="Times New Roman" w:cs="Times New Roman"/>
          <w:sz w:val="26"/>
          <w:szCs w:val="26"/>
        </w:rPr>
        <w:t>ь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84A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2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лодородный грунт 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грунт, искусственно формируемый из минерального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органического материала и обладающий заданными физическими, химическими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>и биологическими свойствами или состоящий из нарушенного субстрата ес</w:t>
      </w:r>
      <w:r w:rsidRPr="00027535">
        <w:rPr>
          <w:rFonts w:ascii="Times New Roman" w:hAnsi="Times New Roman" w:cs="Times New Roman"/>
          <w:sz w:val="26"/>
          <w:szCs w:val="26"/>
        </w:rPr>
        <w:t>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естве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ноприрод</w:t>
      </w:r>
      <w:r w:rsidRPr="00027535">
        <w:rPr>
          <w:rFonts w:ascii="Times New Roman" w:hAnsi="Times New Roman" w:cs="Times New Roman"/>
          <w:sz w:val="26"/>
          <w:szCs w:val="26"/>
        </w:rPr>
        <w:t>ны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х гумусовых горизонтов</w:t>
      </w:r>
      <w:r w:rsidRPr="00027535">
        <w:rPr>
          <w:rFonts w:ascii="Times New Roman" w:hAnsi="Times New Roman" w:cs="Times New Roman"/>
          <w:sz w:val="26"/>
          <w:szCs w:val="26"/>
        </w:rPr>
        <w:t>. 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плодородном грунте не должно быть включений бытовог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и строительного мусора. Содержание физической глины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(фракции &lt; </w:t>
      </w:r>
      <w:smartTag w:uri="urn:schemas-microsoft-com:office:smarttags" w:element="metricconverter">
        <w:smartTagPr>
          <w:attr w:name="ProductID" w:val="0,01 м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0,01 мм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) - не менее 30-40 %, содержание гумуса - 3</w:t>
      </w:r>
      <w:r w:rsidRPr="00027535">
        <w:rPr>
          <w:rFonts w:ascii="Times New Roman" w:hAnsi="Times New Roman" w:cs="Times New Roman"/>
          <w:sz w:val="26"/>
          <w:szCs w:val="26"/>
        </w:rPr>
        <w:t>-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4 %, рН - 5,5-7,0.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Почвоо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б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ующ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ий грунт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грунт, преобразуемый почвообраз</w:t>
      </w:r>
      <w:r w:rsidRPr="00027535">
        <w:rPr>
          <w:rFonts w:ascii="Times New Roman" w:hAnsi="Times New Roman" w:cs="Times New Roman"/>
          <w:sz w:val="26"/>
          <w:szCs w:val="26"/>
        </w:rPr>
        <w:t>ую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щими процессами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br/>
        <w:t>и обладаю</w:t>
      </w:r>
      <w:r w:rsidRPr="00027535">
        <w:rPr>
          <w:rFonts w:ascii="Times New Roman" w:hAnsi="Times New Roman" w:cs="Times New Roman"/>
          <w:sz w:val="26"/>
          <w:szCs w:val="26"/>
        </w:rPr>
        <w:t>щ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ий оптимальными свойствами для обеспечения жизнедеятельности растений.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Приоритетный компонент загрязнения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вещество или биологический агент, подлежащий контролю в первую очередь.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Санитар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ое состояние почвы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совокупность физико-химических и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биологических свойств почвы, определяющих каче</w:t>
      </w:r>
      <w:r w:rsidRPr="00027535">
        <w:rPr>
          <w:rFonts w:ascii="Times New Roman" w:hAnsi="Times New Roman" w:cs="Times New Roman"/>
          <w:sz w:val="26"/>
          <w:szCs w:val="26"/>
        </w:rPr>
        <w:t>ст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во и степень ее безопасности в эпидемическом и гигиеническом отношении.</w:t>
      </w:r>
    </w:p>
    <w:p w:rsidR="00F53226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184AA4" w:rsidRDefault="00184AA4" w:rsidP="00F53226">
      <w:pPr>
        <w:rPr>
          <w:rFonts w:ascii="Times New Roman" w:hAnsi="Times New Roman" w:cs="Times New Roman"/>
          <w:sz w:val="26"/>
          <w:szCs w:val="26"/>
        </w:rPr>
      </w:pPr>
    </w:p>
    <w:p w:rsidR="00184AA4" w:rsidRDefault="00184AA4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027535" w:rsidRPr="00027535" w:rsidRDefault="00027535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Pr="00027535" w:rsidRDefault="00F53226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111A" w:rsidRDefault="0077111A" w:rsidP="00F5322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РЕКОМЕНДУЕМЫЕ ПАРАМЕТРЫ</w:t>
      </w: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1.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Рекомендуемое размещение </w:t>
      </w:r>
      <w:r w:rsidRPr="00027535">
        <w:rPr>
          <w:rFonts w:ascii="Times New Roman" w:hAnsi="Times New Roman" w:cs="Times New Roman"/>
          <w:sz w:val="26"/>
          <w:szCs w:val="26"/>
        </w:rPr>
        <w:t>дожд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еприемн</w:t>
      </w:r>
      <w:r w:rsidRPr="00027535">
        <w:rPr>
          <w:rFonts w:ascii="Times New Roman" w:hAnsi="Times New Roman" w:cs="Times New Roman"/>
          <w:sz w:val="26"/>
          <w:szCs w:val="26"/>
        </w:rPr>
        <w:t>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х колодцев в лотках проезжих частей улиц и проездов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5845"/>
      </w:tblGrid>
      <w:tr w:rsidR="00F53226" w:rsidRPr="00027535">
        <w:trPr>
          <w:tblHeader/>
          <w:jc w:val="center"/>
        </w:trPr>
        <w:tc>
          <w:tcPr>
            <w:tcW w:w="19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 проезжей части улицы, ‰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Расстояние между дож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еприемн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 колодцами, м</w:t>
            </w:r>
          </w:p>
        </w:tc>
      </w:tr>
      <w:tr w:rsidR="00F53226" w:rsidRPr="00027535">
        <w:trPr>
          <w:jc w:val="center"/>
        </w:trPr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F53226" w:rsidRPr="00027535">
        <w:trPr>
          <w:jc w:val="center"/>
        </w:trPr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60-70</w:t>
            </w:r>
          </w:p>
        </w:tc>
      </w:tr>
      <w:tr w:rsidR="00F53226" w:rsidRPr="00027535">
        <w:trPr>
          <w:jc w:val="center"/>
        </w:trPr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70-80</w:t>
            </w:r>
          </w:p>
        </w:tc>
      </w:tr>
      <w:tr w:rsidR="00F53226" w:rsidRPr="00027535">
        <w:trPr>
          <w:jc w:val="center"/>
        </w:trPr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Свыше 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W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1/5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IH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куб.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с., при Н ≥ 1,33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W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W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б.м/с., где: Н - полный напор, равный 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/2;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глубина потока воды на подходе к решетке, м;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скорость подхода воды, м/с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.; 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площадь всех отверстий решетки, кв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.м;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длина водосливного фро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трех ее сторон.</w:t>
            </w:r>
          </w:p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Примечание 2 -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 населенных пунктах с дождливым климатом расстояния могут уточняться на основании местных данных метеонаблюдений.</w:t>
            </w:r>
          </w:p>
        </w:tc>
      </w:tr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spacing w:before="120" w:after="12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2.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ab/>
        <w:t>Размеры комов, ям, траншей для посадки деревьев и кустарников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4"/>
        <w:gridCol w:w="791"/>
        <w:gridCol w:w="703"/>
        <w:gridCol w:w="1436"/>
        <w:gridCol w:w="791"/>
        <w:gridCol w:w="919"/>
        <w:gridCol w:w="780"/>
        <w:gridCol w:w="889"/>
      </w:tblGrid>
      <w:tr w:rsidR="00F53226" w:rsidRPr="00027535">
        <w:trPr>
          <w:tblHeader/>
          <w:jc w:val="center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TO0000006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посадок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кома,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посадочных ям, 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ямы, куб.м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Площ.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ямы, кв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 растительной земли при замене 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50 %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100 %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Саженцы без кома: хвойные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0,565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лиственные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0,241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деревьев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1,08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2,23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,3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3,35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,7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3,79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184AA4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2,9х</w:t>
            </w:r>
            <w:r w:rsidR="00F53226"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F53226"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5,06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Кустарни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орядн. 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0,225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хрядн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Кустарники в группах 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0,127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кустарников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Д-0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Н-0,4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0,39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Д-0,8 Н-0,5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1,08</w:t>
            </w:r>
          </w:p>
        </w:tc>
      </w:tr>
      <w:tr w:rsidR="00F53226" w:rsidRPr="00027535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Н-0,6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</w:t>
            </w:r>
            <w:r w:rsidR="00184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2,23</w:t>
            </w:r>
          </w:p>
        </w:tc>
      </w:tr>
      <w:bookmarkEnd w:id="60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184AA4" w:rsidRDefault="00F53226" w:rsidP="00F53226">
      <w:pPr>
        <w:spacing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Таблица </w:t>
      </w:r>
      <w:r w:rsidRPr="00027535">
        <w:rPr>
          <w:rFonts w:ascii="Times New Roman" w:hAnsi="Times New Roman" w:cs="Times New Roman"/>
          <w:sz w:val="26"/>
          <w:szCs w:val="26"/>
        </w:rPr>
        <w:t>3.</w:t>
      </w:r>
      <w:r w:rsidRPr="00027535">
        <w:rPr>
          <w:rFonts w:ascii="Times New Roman" w:hAnsi="Times New Roman" w:cs="Times New Roman"/>
          <w:sz w:val="26"/>
          <w:szCs w:val="26"/>
        </w:rPr>
        <w:tab/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1 га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53226" w:rsidRPr="00027535" w:rsidRDefault="00F53226" w:rsidP="00F5322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озелененной территории</w:t>
      </w:r>
    </w:p>
    <w:p w:rsidR="00F53226" w:rsidRPr="00027535" w:rsidRDefault="00F53226" w:rsidP="00F53226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Количество штук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2"/>
        <w:gridCol w:w="3252"/>
        <w:gridCol w:w="2279"/>
      </w:tblGrid>
      <w:tr w:rsidR="00F53226" w:rsidRPr="00027535">
        <w:trPr>
          <w:tblHeader/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1" w:name="TO0000013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Типы объектов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Деревья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Кустарники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территории общего пользования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Парки общегородские и районные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120-170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800-1000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Скверы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1000-1300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Бульвары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200-300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1200-1300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Озелененные территории на участках застройки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жилой застройки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100-120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детских садов и яслей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160-200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640-800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школ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560-720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Спортивные комплексы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400-520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Больницы и лечебные учреждения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180-250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720-1000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промышленных предприятий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150-180*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600-720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Озелененные территории специального назначения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Улицы, набережные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600-720</w:t>
            </w:r>
          </w:p>
        </w:tc>
      </w:tr>
      <w:tr w:rsidR="00F53226" w:rsidRPr="00027535">
        <w:trPr>
          <w:jc w:val="center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арно-за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щитны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зоны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зависимости от процента озеленения зоны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В зависимости от профиля предприятия.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 xml:space="preserve">1 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км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условии допустимости насаждений.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 В соответствии с п. 2.</w:t>
            </w:r>
            <w:r w:rsidRPr="008E69F7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hyperlink r:id="rId14" w:tooltip="Санитарно-защитные зоны и санитарная классификация предприятий, сооружений и иных объектов" w:history="1">
              <w:r w:rsidRPr="008E69F7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СанПиН 2.2.1/2.1.1.1031</w:t>
              </w:r>
            </w:hyperlink>
          </w:p>
        </w:tc>
      </w:tr>
      <w:bookmarkEnd w:id="61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4.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ab/>
        <w:t>Доля цветников на озелененных территориях объектов рекреации</w:t>
      </w:r>
    </w:p>
    <w:p w:rsidR="00F53226" w:rsidRPr="00027535" w:rsidRDefault="00F53226" w:rsidP="00F53226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5627"/>
      </w:tblGrid>
      <w:tr w:rsidR="00F53226" w:rsidRPr="00027535">
        <w:trPr>
          <w:tblHeader/>
          <w:jc w:val="center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TO0000014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объектов рекреации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цветников* от площади озеленения объектов</w:t>
            </w:r>
          </w:p>
        </w:tc>
      </w:tr>
      <w:tr w:rsidR="00F53226" w:rsidRPr="00027535">
        <w:trPr>
          <w:jc w:val="center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2,0-2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3226" w:rsidRPr="00027535">
        <w:trPr>
          <w:jc w:val="center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2,5-3,0</w:t>
            </w:r>
          </w:p>
        </w:tc>
      </w:tr>
      <w:tr w:rsidR="00F53226" w:rsidRPr="00027535">
        <w:trPr>
          <w:jc w:val="center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Скверы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4,0-5,0</w:t>
            </w:r>
          </w:p>
        </w:tc>
      </w:tr>
      <w:tr w:rsidR="00F53226" w:rsidRPr="00027535">
        <w:trPr>
          <w:jc w:val="center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Бульвары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3,0-4,0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</w:tbl>
    <w:bookmarkEnd w:id="62"/>
    <w:p w:rsidR="00F53226" w:rsidRPr="008E69F7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Обеспеченность озелененными территориями участков общественной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жилой, производственной застройки</w:t>
      </w:r>
    </w:p>
    <w:p w:rsidR="00F53226" w:rsidRPr="00027535" w:rsidRDefault="00F53226" w:rsidP="00F53226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677"/>
      </w:tblGrid>
      <w:tr w:rsidR="00F53226" w:rsidRPr="00027535">
        <w:trPr>
          <w:tblHeader/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TO0000015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 озеленения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детских садов-яслей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50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школ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40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больниц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50-65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культурно-просветительных учреждений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20-30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территории ВУЗов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30-40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техникумов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40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профтехучилищ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40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жилой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0-6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3226" w:rsidRPr="00027535">
        <w:trPr>
          <w:jc w:val="center"/>
        </w:trPr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10-15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В зависимости от отраслевой направленности производства.</w:t>
            </w:r>
          </w:p>
        </w:tc>
      </w:tr>
      <w:bookmarkEnd w:id="63"/>
    </w:tbl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Pr="008E69F7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6.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Предельно допустимое загрязнение воздуха для зеленых насаждений на территории населенного пункта</w:t>
      </w:r>
    </w:p>
    <w:p w:rsidR="00F53226" w:rsidRPr="00027535" w:rsidRDefault="00F53226" w:rsidP="00F53226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Миллиграммы на</w:t>
      </w:r>
      <w:r w:rsidRPr="00027535">
        <w:rPr>
          <w:rFonts w:ascii="Times New Roman" w:hAnsi="Times New Roman" w:cs="Times New Roman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27535">
        <w:rPr>
          <w:rFonts w:ascii="Times New Roman" w:hAnsi="Times New Roman" w:cs="Times New Roman"/>
          <w:sz w:val="26"/>
          <w:szCs w:val="26"/>
        </w:rPr>
        <w:t>уб. метр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8"/>
        <w:gridCol w:w="2547"/>
        <w:gridCol w:w="2088"/>
      </w:tblGrid>
      <w:tr w:rsidR="00F53226" w:rsidRPr="00027535">
        <w:trPr>
          <w:tblHeader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иент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Фито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оксичн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ПД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Максимальные разовые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Среднесуточные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Диоксид серы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Диоксид азота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Аммиак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0,17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Озон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0,24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Углеводороды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0,14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Угарный газ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Бенз(а)пирен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0,0001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Взвешенные вещества (пром. пыль, цемент)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Сероводород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Формальдегид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</w:t>
            </w:r>
          </w:p>
        </w:tc>
      </w:tr>
      <w:tr w:rsidR="00F53226" w:rsidRPr="00027535">
        <w:trPr>
          <w:jc w:val="center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0,015</w:t>
            </w:r>
          </w:p>
        </w:tc>
      </w:tr>
    </w:tbl>
    <w:p w:rsidR="00F53226" w:rsidRPr="008E69F7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7.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Ожидаемый уровень снижения шума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1"/>
        <w:gridCol w:w="1935"/>
        <w:gridCol w:w="1937"/>
      </w:tblGrid>
      <w:tr w:rsidR="00F53226" w:rsidRPr="00027535">
        <w:trPr>
          <w:tblHeader/>
          <w:jc w:val="center"/>
        </w:trPr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4" w:name="TO0000017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Полоса зеленых насаждений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Ширина полосы, 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Снижение уровня звука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Азел в дБА</w:t>
            </w:r>
          </w:p>
        </w:tc>
      </w:tr>
      <w:tr w:rsidR="00F53226" w:rsidRPr="00027535">
        <w:trPr>
          <w:jc w:val="center"/>
        </w:trPr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Однорядная или шахматная посадка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4-5</w:t>
            </w:r>
          </w:p>
        </w:tc>
      </w:tr>
      <w:tr w:rsidR="00F53226" w:rsidRPr="00027535">
        <w:trPr>
          <w:jc w:val="center"/>
        </w:trPr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 ж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</w:tr>
      <w:tr w:rsidR="00F53226" w:rsidRPr="00027535">
        <w:trPr>
          <w:jc w:val="center"/>
        </w:trPr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Двухрядная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8-10</w:t>
            </w:r>
          </w:p>
        </w:tc>
      </w:tr>
      <w:tr w:rsidR="00F53226" w:rsidRPr="00027535">
        <w:trPr>
          <w:jc w:val="center"/>
        </w:trPr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Двух-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 трехрядная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26-30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10-12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 - В шумоза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татарский, спирея 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лин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ная, жимолость татарская, дерен белый, ака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желтая, боярышник сибирский</w:t>
            </w:r>
          </w:p>
        </w:tc>
      </w:tr>
    </w:tbl>
    <w:bookmarkEnd w:id="64"/>
    <w:p w:rsidR="00F53226" w:rsidRPr="008E69F7" w:rsidRDefault="00F53226" w:rsidP="00F5322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Виды растений в различных категориях насаж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1039"/>
        <w:gridCol w:w="1303"/>
        <w:gridCol w:w="1171"/>
        <w:gridCol w:w="2247"/>
        <w:gridCol w:w="1512"/>
      </w:tblGrid>
      <w:tr w:rsidR="00F53226" w:rsidRPr="00027535">
        <w:trPr>
          <w:tblHeader/>
          <w:jc w:val="center"/>
        </w:trPr>
        <w:tc>
          <w:tcPr>
            <w:tcW w:w="13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Название растений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Рекомендации к использованию в следующих категориях насаждений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садов, парков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скверов, бульваров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 и дорог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нут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рикварта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Деревья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 колючая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Лиственница русская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Туя западная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только ул.,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Белая акация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Береза повислая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только ул.,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Боярышник даурский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Боярышник колючий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Боярышник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кроваво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Боярышник Максимовича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Боярыш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 полумягкий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Боярышник приречный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Вишня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Вяз гладкий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Вяз приземистый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Груша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маг с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Груша уссурийская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 красный (северный)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 черешча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Жостер слабительный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 белая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бульв. с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только ул.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 ломкая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 ломкая (ф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аровидная)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 Гинна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 остролистный и его формы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 серебристый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бульв.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 татарский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Конский каштан обыкновенный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Липа голландская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Липа мелколистная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Липа крупнолистная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Лох узколистный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Орех маньчжурск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бульв.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Рябина гибридная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Рябина обыкновен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(ф. п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акучая)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(только для улиц)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бальзамический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бульв.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только ул.,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берлинский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канадский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китайский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бульв. с огр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только ул.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советский (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ирамидальный)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Тополь черный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огр.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 с огр.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Черемуха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Черемуха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Яблоня домашняя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Яблоня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едзведского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Яблоня ягодная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Ясень пенсиль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анский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Ясень обыкновенный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Кустарники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Барбарис обыкновенный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Барбарис обыкновенный (ф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урпурный)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Барбари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Тунберга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Бирючина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Вишня войлочная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Дерен 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Карагана древовидная (желтая акация)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Карагана кустарник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Кизил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обыкновенный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Жимолость (различные виды)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Ирга (различные виды)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Калина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ордовин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Калина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бульв.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Кизильник блестящий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лодник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лин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Роза (различные виды)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+с огр.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Сирень венгерская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Сирень обыкновенная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Смородина альпийская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 золотистая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Снежноягодник белый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Спирея (различные виды)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 ог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орзи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Чубушник венечный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огр.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Лианы</w:t>
            </w:r>
          </w:p>
        </w:tc>
      </w:tr>
      <w:tr w:rsidR="00F53226" w:rsidRPr="00027535">
        <w:trPr>
          <w:jc w:val="center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Девичий виноград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 - сокращения в таблице: с огр. - с ограниче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ием; 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- сквер, ул. - улицы, бульв. - бульвар</w:t>
            </w:r>
          </w:p>
        </w:tc>
      </w:tr>
    </w:tbl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8.1. 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Виды растений, рекомендуемые  вертикального озеленения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*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7"/>
        <w:gridCol w:w="1270"/>
        <w:gridCol w:w="1716"/>
        <w:gridCol w:w="1270"/>
        <w:gridCol w:w="1714"/>
      </w:tblGrid>
      <w:tr w:rsidR="00F53226" w:rsidRPr="00027535">
        <w:trPr>
          <w:trHeight w:val="20"/>
          <w:jc w:val="center"/>
        </w:trPr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Наименование растения</w:t>
            </w:r>
          </w:p>
        </w:tc>
        <w:tc>
          <w:tcPr>
            <w:tcW w:w="3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Вид озеленения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Крышное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Вертикальное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Стацион.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Мобильное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Стацион.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Мобильное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Травы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Очиток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Очиток гибридный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Очиток едкий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Очиток шестирябый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Пырей бескорневой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Кусты**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Айва японская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Акация желтая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Барбарис Тунберга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Дерен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Калина Городовина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Можжевельник казацкий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Рододендрон даурский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Сирень венгерская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Сирень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Спирея (разл. виды)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Лианы древесные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Актинидия Аргута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Виноград амурский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Виноград пятилист.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Древогубец круглол.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Жасмин лекарствен.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Жимолость вьющаяся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Жимолость Брауна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Жимолость каприфоль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Жимолость сизая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Жимолость Тельмана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Жимолость шорохов.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Лимонник китайский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Роза многоцветковая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Лианы травянистые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Горошек душистый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Ипомея трехцветная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Клематис, ломонос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Клематис тангутский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Княжник сибирский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Луносемянник даур.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Настурция большая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Тыква мелкоплодная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Фасоль огненно-крас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Хмель обыкновенный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Деревья**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Бархат амурский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Груша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Ель колючая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Лиственница сибирс.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Рябина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Черемуха Маака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Туя западная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Яблоня сибирская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26" w:rsidRPr="00027535" w:rsidRDefault="00F53226" w:rsidP="00F53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53226" w:rsidRPr="00027535" w:rsidRDefault="00F53226" w:rsidP="00F53226">
      <w:pPr>
        <w:spacing w:before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* 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F53226" w:rsidRPr="00027535" w:rsidRDefault="00F53226" w:rsidP="00F5322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 xml:space="preserve">**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027535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027535">
        <w:rPr>
          <w:rFonts w:ascii="Times New Roman" w:hAnsi="Times New Roman" w:cs="Times New Roman"/>
          <w:sz w:val="26"/>
          <w:szCs w:val="26"/>
        </w:rPr>
        <w:t>.</w:t>
      </w:r>
    </w:p>
    <w:p w:rsidR="00F53226" w:rsidRPr="00027535" w:rsidRDefault="00F53226" w:rsidP="00F53226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Таблица </w:t>
      </w:r>
      <w:r w:rsidRPr="00027535">
        <w:rPr>
          <w:rFonts w:ascii="Times New Roman" w:hAnsi="Times New Roman" w:cs="Times New Roman"/>
          <w:sz w:val="26"/>
          <w:szCs w:val="26"/>
        </w:rPr>
        <w:t>9.</w:t>
      </w:r>
      <w:r w:rsidRPr="00027535">
        <w:rPr>
          <w:rFonts w:ascii="Times New Roman" w:hAnsi="Times New Roman" w:cs="Times New Roman"/>
          <w:sz w:val="26"/>
          <w:szCs w:val="26"/>
        </w:rPr>
        <w:tab/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Параметры и требования для сортировки крупномерных деревьев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4966"/>
        <w:gridCol w:w="2832"/>
      </w:tblGrid>
      <w:tr w:rsidR="00F53226" w:rsidRPr="00027535">
        <w:trPr>
          <w:tblHeader/>
          <w:jc w:val="center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TO0000019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Сортировка</w:t>
            </w:r>
          </w:p>
        </w:tc>
      </w:tr>
      <w:tr w:rsidR="00F53226" w:rsidRPr="00027535">
        <w:trPr>
          <w:jc w:val="center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Крупномерные деревья* (Кр.д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.),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пересаженные дважды (2Ч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Кр.д. должны быть предварительно пересажены два раза или быть приведены в равноценное состояние с помощью соответствующих 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приемов. Независимо от мероприятий они обозначаются как «пересаженные два раза». Они должны соответствовать одному из сортов, иметь прямой ствол 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высоту и выраженный центральный побег внутри кроны (исключения: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арообразная и плакучая формы). Кр.д. должны выращиваться на одном месте не менее четырех вегетационных периодов после последней пересадки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Сортировка осуществляется по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обхвату ствола (см):</w:t>
            </w:r>
          </w:p>
          <w:p w:rsidR="00F53226" w:rsidRPr="00027535" w:rsidRDefault="00F53226" w:rsidP="00F532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10**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растений при транспортировке в пучках: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</w:t>
            </w:r>
          </w:p>
        </w:tc>
      </w:tr>
      <w:tr w:rsidR="00F53226" w:rsidRPr="00027535">
        <w:trPr>
          <w:jc w:val="center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номерные деревья, пересаженные трижды (3Ч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ер), Крупномерные деревья, пересаженные четыре раза и более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Кр.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д.,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пересаженные тр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 должны выращи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аться на одном месте не менее четырех вегетационных периодов после последней пересадки. Высота ствола должна составлять 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Дальней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ее удаление сучьев должно происходить соответственно виду, недопустимы мутовчатое разветвление или раздвоение (исключения: прививка в штамб, шарообразная и плакучая фор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кроны). Крона должна регулярно подрезаться. Последняя стрижка должна быть проведена не позднее, чем в предпоследний вегетационный период (искл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чением может быть, например, </w:t>
            </w: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Робин</w:t>
            </w:r>
            <w:r w:rsidRPr="000275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я псевдоакация).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Стрижка проводится по годичному приросту в установленные сроки. Поставляются с комом, упакованным в мешковину и металлическую сетку или в контейнерах.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Сортировка осуществляется по обхвату ствола (см):</w:t>
            </w:r>
          </w:p>
          <w:p w:rsidR="00F53226" w:rsidRPr="00027535" w:rsidRDefault="00F53226" w:rsidP="00F5322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 12-14, 14-16, 16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 18-20, 20-25</w:t>
            </w:r>
          </w:p>
          <w:p w:rsidR="00F53226" w:rsidRPr="00027535" w:rsidRDefault="00F53226" w:rsidP="00F5322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далее с интервалом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при обхвате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 интервалом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зависимости от вида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сорта и размеров могут быть указаны дополнительные данные по общей высоте и ширине кроны.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Ширина кроны в см: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60-100, 100-150, 150-200, 200-300, 300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00-600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высота в см: </w:t>
            </w:r>
          </w:p>
          <w:p w:rsidR="00F53226" w:rsidRPr="00027535" w:rsidRDefault="00F53226" w:rsidP="008E69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 см</w:t>
              </w:r>
            </w:smartTag>
          </w:p>
          <w:p w:rsidR="00F53226" w:rsidRPr="00027535" w:rsidRDefault="00F53226" w:rsidP="008E69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200 см</w:t>
              </w:r>
            </w:smartTag>
          </w:p>
          <w:p w:rsidR="00F53226" w:rsidRPr="00027535" w:rsidRDefault="00F53226" w:rsidP="008E6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900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300 см</w:t>
              </w:r>
            </w:smartTag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пересадок дается у растений с комом в металлической сетке (4ЧПер, 5Ч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 и т.д.)</w:t>
            </w:r>
          </w:p>
        </w:tc>
      </w:tr>
      <w:tr w:rsidR="00F53226" w:rsidRPr="00027535">
        <w:trPr>
          <w:jc w:val="center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Аллейные деревья (Кр.д. для озеленения улиц)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Аллейные деревья - это высокоствольные деревья, у которых обрезаются ветви, выступаю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за пределы кроны. У них должен быть прямой ствол, а удаление сучьев проведено до начала последнего вегетационного период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Высота ствола: при обхвате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обхвате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250 см</w:t>
              </w:r>
            </w:smartTag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Сортировка осуществляется как для Кр.д (3ЧПер)</w:t>
            </w:r>
          </w:p>
        </w:tc>
      </w:tr>
      <w:tr w:rsidR="00F53226" w:rsidRPr="00027535">
        <w:trPr>
          <w:jc w:val="center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Кр.д с шарообра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и пла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формой кроны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 как у них нет прямых приростов ствола в крону, они выращиваются с различной длиной штамба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Сортировка осуществляется как для Кр.д (3ЧПер)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* Крупномерные деревья (Кр.д.) - это древесные растения с четкой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аницей между стволом и кроной</w:t>
            </w:r>
          </w:p>
          <w:p w:rsidR="00F53226" w:rsidRPr="00027535" w:rsidRDefault="00F53226" w:rsidP="00F5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пограничных значениях интервала посадочный материал следует относить к низшей группе показателей (например: при обхвате ствола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к интервалу 8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 xml:space="preserve">10 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 не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bookmarkEnd w:id="65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10.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Комплексное благоустройство территории в зависимости от рекреационной нагрузки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2467"/>
        <w:gridCol w:w="2066"/>
        <w:gridCol w:w="3295"/>
      </w:tblGrid>
      <w:tr w:rsidR="00F53226" w:rsidRPr="00027535">
        <w:trPr>
          <w:tblHeader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6" w:name="TO0000007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Рекреа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нагрузка, чел/га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пользования территорией посетителями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благоустройства и озеленения</w:t>
            </w:r>
          </w:p>
        </w:tc>
      </w:tr>
      <w:tr w:rsidR="00F53226" w:rsidRPr="0002753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Свободный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Пользование всей территорией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5-2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Среднерегулируемый</w:t>
            </w:r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Движение преимущественно по дорож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ропиночной сети. Возможно пользование полянами и лужайками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условии 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ециального систематического ухода за ними.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орожно-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ропиночной сети плотностью 5-8 %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прокладка экологических троп</w:t>
            </w:r>
          </w:p>
        </w:tc>
      </w:tr>
      <w:tr w:rsidR="00F53226" w:rsidRPr="0002753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6-5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дорожно-тропиночной сети плотностью 12-15 %, прокладка экологических троп, создание на опушках полян буферных и почвозащитных посадок, применение устойчивых к вытаптыванию видов травянистой растительности, создание загущенных защитных полос вдоль автомагистралей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пересекающих лесопарковый массив или идущих вдоль границ.</w:t>
            </w:r>
          </w:p>
        </w:tc>
      </w:tr>
      <w:tr w:rsidR="00F53226" w:rsidRPr="0002753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1-1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Строгорегулируемый</w:t>
            </w:r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Движение только по дорожкам и аллеям. Отдых на специально оборудованных площадках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интенсивный уход за насаждениями, в т.ч. их активная защита, вплоть до огораживания.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Функциональ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зонирование территории и организация дорожно-тропиночной сети плот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остью не более 20-25 %, буферных и почвозащитных посадок кустарника, создание загущенных защитных полос вдоль границ автомагистралей. Организация поливочного водопровода (в т.ч. автоматических систем полива и орошения), дренажа, ливневой канализации, наружного освещения, а в случае размещения парковых зд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и сооружений - водопровода и канализации, теплоснабжения, горячего водоснабжения, телефонизации. Установка мусоросборников, туалетов, МАФ.</w:t>
            </w:r>
          </w:p>
        </w:tc>
      </w:tr>
      <w:tr w:rsidR="00F53226" w:rsidRPr="0002753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дорожно-тропиночной сети общей плотностью 30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40 % (более высокая плотность дорожек ближе к входам и в зонах активного отдыха), уровень благоустройства как для нагрузки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-100 че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л./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огораживание участков с ценными насаждениями или с растительностью вообще декоративными оградами.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 - В случае невозможност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предотвращения превышения нагрузок следует предусматривать формирование нового объекта рекреации в зонах доступности (таблица </w:t>
            </w:r>
            <w:hyperlink w:anchor="TO0000008" w:tooltip="Таблица 4.5" w:history="1">
              <w:r w:rsidRPr="00027535">
                <w:rPr>
                  <w:rStyle w:val="a8"/>
                  <w:rFonts w:ascii="Times New Roman" w:hAnsi="Times New Roman"/>
                  <w:sz w:val="26"/>
                  <w:szCs w:val="26"/>
                </w:rPr>
                <w:t>11</w:t>
              </w:r>
            </w:hyperlink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</w:tr>
    </w:tbl>
    <w:bookmarkEnd w:id="66"/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11.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Ориентировоч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 уровень предельной рекреационной нагрузки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3475"/>
        <w:gridCol w:w="3758"/>
      </w:tblGrid>
      <w:tr w:rsidR="00F53226" w:rsidRPr="00027535">
        <w:trPr>
          <w:tblHeader/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TO0000008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рекреационного объекта населенного пункта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рекреационная нагрузка - число единовременных посетителей в среднем по объекту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чел./га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Радиус обслуживания населения (зона доступности)</w:t>
            </w:r>
          </w:p>
        </w:tc>
      </w:tr>
      <w:tr w:rsidR="00F53226" w:rsidRPr="00027535">
        <w:trPr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более 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Лесопарк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-20 мин.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сп. дос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</w:t>
            </w:r>
          </w:p>
        </w:tc>
      </w:tr>
      <w:tr w:rsidR="00F53226" w:rsidRPr="00027535">
        <w:trPr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400-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60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</w:smartTag>
          </w:p>
        </w:tc>
      </w:tr>
      <w:tr w:rsidR="00F53226" w:rsidRPr="00027535">
        <w:trPr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(многоф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кцио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300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1,2-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к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</w:p>
        </w:tc>
      </w:tr>
      <w:tr w:rsidR="00F53226" w:rsidRPr="00027535">
        <w:trPr>
          <w:jc w:val="center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Сквер, бульвар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и более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400 м</w:t>
              </w:r>
            </w:smartTag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Примечания: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На терри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 объекта рекреации могут быть выделены зоны с различным уровнем предельной рекреационной нагрузки.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Фактическая рекреацион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нагру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 определяется замерами, ожидаемая - рассчитывается по формуле: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где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онная нагрузка,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кол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посетителей объектов рекреации,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оща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 рекреационной территории. Количество посетителей, одновреме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 находящихся на территории рекреации, рекомендуется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ринимать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от численности населения, проживающего в зоне доступ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ости объекта рекреации.</w:t>
            </w:r>
          </w:p>
        </w:tc>
      </w:tr>
      <w:bookmarkEnd w:id="67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Зависимость уклона пандуса от высоты подъема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2"/>
        <w:gridCol w:w="4811"/>
      </w:tblGrid>
      <w:tr w:rsidR="00F53226" w:rsidRPr="00027535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8" w:name="TO0000009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Высота подъема</w:t>
            </w:r>
          </w:p>
        </w:tc>
      </w:tr>
      <w:tr w:rsidR="00F53226" w:rsidRPr="00027535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1:8 до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1:1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F53226" w:rsidRPr="00027535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F53226" w:rsidRPr="00027535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1:12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F53226" w:rsidRPr="00027535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</w:t>
            </w:r>
          </w:p>
        </w:tc>
      </w:tr>
      <w:bookmarkEnd w:id="68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8E69F7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69" w:name="_Toc37759148"/>
      <w:r w:rsidRPr="008E69F7">
        <w:rPr>
          <w:rFonts w:ascii="Times New Roman" w:hAnsi="Times New Roman" w:cs="Times New Roman"/>
          <w:sz w:val="26"/>
          <w:szCs w:val="26"/>
        </w:rPr>
        <w:t>ИГРОВОЕ И СПОРТИВНОЕ ОБОРУДОВАНИЕ</w:t>
      </w:r>
      <w:bookmarkEnd w:id="69"/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13. Состав игрового и спортивного оборудования в зависимости 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2519"/>
        <w:gridCol w:w="4988"/>
      </w:tblGrid>
      <w:tr w:rsidR="00F53226" w:rsidRPr="00027535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0" w:name="TO0000028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Рекомендуемое игровое и физкультурное обору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ование</w:t>
            </w:r>
          </w:p>
        </w:tc>
      </w:tr>
      <w:tr w:rsidR="00F53226" w:rsidRPr="00027535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 пре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ддошко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возраста (1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 xml:space="preserve">3 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Для тихих игр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тренировки усидчивости, терпения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песочницы</w:t>
            </w:r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Для тренировки лазания, ходьбы, перешагивания, по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еза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домики, пирамиды, гимнастические стенки, бумы, бревна, горки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кубы деревянные 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Ч40Ч15 см;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доска деревя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 xml:space="preserve">15 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240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48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70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150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расстояние между перекладинам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качели и качалки.</w:t>
            </w:r>
          </w:p>
        </w:tc>
      </w:tr>
      <w:tr w:rsidR="00F53226" w:rsidRPr="00027535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 дошкольного возраста (3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пирамиды с вертикальными и горизонтальными перекладинами;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лестницы различной конфигурации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встроенными обручам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полусферы;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доска деревянная на высоте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(устанавливается на специальных подставках).</w:t>
            </w:r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Для обучения равновесию, перешагиванию, перепрыгиванию, 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ыги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бревно со стеса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ным верхом, прочно закрепленное, лежа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ее на земле, длина 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,5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27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60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90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70 см</w:t>
              </w:r>
            </w:smartTag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2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расстояние между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25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гимнастические столбики</w:t>
            </w:r>
          </w:p>
        </w:tc>
      </w:tr>
      <w:tr w:rsidR="00F53226" w:rsidRPr="0002753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развития</w:t>
            </w:r>
            <w:r w:rsidRPr="0002753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130 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см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диаметр обруча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(мл. дошк.),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 xml:space="preserve">00 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(ст. дошк);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цебро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кольцебросы могут быть расположены горизонтально и наклонно;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мишени на щитах из досок в виде четырех концентрических кругов диаметром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80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12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 см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уровня пола или площадки, круги красятся в красный (центр), салат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ый, желтый и голубой;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баскетболь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ые щиты, крепятся на двух деревянных или металлических стойках так, чтобы кольцо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пола или поверхности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лощадки.</w:t>
            </w:r>
          </w:p>
        </w:tc>
      </w:tr>
      <w:tr w:rsidR="00F53226" w:rsidRPr="00027535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 школьно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 физи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количество пролетов 4-6;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«рукоход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различ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 конфи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рации для обучения передвижению разными способами, висам, подтягиванию;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спортивно-гимнастические комплексы - 5-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ляться спортивные снаряды: кольца, трапеции, качели, шесты и др.;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сочлененные перекладины разной высоты: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могут располагаться по одной линии или в форме букв «Г», «Т» или змейкой.</w:t>
            </w:r>
          </w:p>
        </w:tc>
      </w:tr>
      <w:tr w:rsidR="00F53226" w:rsidRPr="00027535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 старшего школьно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улучшения мышечной силы, телосложен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и общего физического разв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спортивные комплексы;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спортивно-игровые комплексы (м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кроскалодром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велодромы и т.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.).</w:t>
            </w:r>
          </w:p>
        </w:tc>
      </w:tr>
    </w:tbl>
    <w:bookmarkEnd w:id="70"/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14.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7950"/>
      </w:tblGrid>
      <w:tr w:rsidR="00F53226" w:rsidRPr="00027535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1" w:name="TO0000029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Игровое обору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</w:t>
            </w:r>
          </w:p>
        </w:tc>
      </w:tr>
      <w:tr w:rsidR="00F53226" w:rsidRPr="00027535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Высота от уровня земли до сидения качелей в состоянии покоя долж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35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63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Допускается не более двух 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дений в одной рамке качелей. В двойных качелях не должны использоваться вместе сидение для маленьких детей (колыбель) и плоское сидение для более старших детей.</w:t>
            </w:r>
          </w:p>
        </w:tc>
      </w:tr>
      <w:tr w:rsidR="00F53226" w:rsidRPr="00027535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должна допускать попадание ног сидящего в ней ребенка под опорные части качалки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60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110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Нижняя поверх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горке осуществляется через лестницу, лазательн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секцию или другие приспособления. Высота ската от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ельно стоящ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 зависимости от вида доступа. Шир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70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950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Стартовая площадка - не ме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градусов. Край ската горки должен подгибаться по на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равле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 к земле с рад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усом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50 мм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углом загиба не менее 100 гра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усов. Расстояние от края ск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 горки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земли долж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ысота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раждающего бортика на конечном участке при длине участ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1,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1,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35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Горка - тоннель должна иметь мин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5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 м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bookmarkEnd w:id="71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Минимальные расстоя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 безопас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ости при размещении 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7879"/>
      </w:tblGrid>
      <w:tr w:rsidR="00F53226" w:rsidRPr="00027535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2" w:name="TO0000010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Минимальные расстояния</w:t>
            </w:r>
          </w:p>
        </w:tc>
      </w:tr>
      <w:tr w:rsidR="00F53226" w:rsidRPr="00027535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1,5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2,0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вперед (назад) от крайних точек качели в состоянии наклона</w:t>
            </w:r>
          </w:p>
        </w:tc>
      </w:tr>
      <w:tr w:rsidR="00F53226" w:rsidRPr="00027535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1,0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вперед от крайних точек качалки в состоянии наклона</w:t>
            </w:r>
          </w:p>
        </w:tc>
      </w:tr>
      <w:tr w:rsidR="00F53226" w:rsidRPr="00027535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вверх от нижней вращающейся поверхности карусели</w:t>
            </w:r>
          </w:p>
        </w:tc>
      </w:tr>
      <w:tr w:rsidR="00F53226" w:rsidRPr="00027535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вперед от нижнего края ската горки.</w:t>
            </w:r>
          </w:p>
        </w:tc>
      </w:tr>
      <w:bookmarkEnd w:id="72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ПОСАДКА ДЕРЕВЬЕВ</w:t>
      </w: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16.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Рекомендуемые расстояния посадки деревьев в зависимости от категории улицы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7"/>
        <w:gridCol w:w="4616"/>
      </w:tblGrid>
      <w:tr w:rsidR="00F53226" w:rsidRPr="00027535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TO0000012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Расстояние от проезжей части до ствола</w:t>
            </w:r>
          </w:p>
        </w:tc>
      </w:tr>
      <w:tr w:rsidR="00F53226" w:rsidRPr="00027535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Магистральные улицы общегородского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5-7</w:t>
            </w:r>
          </w:p>
        </w:tc>
      </w:tr>
      <w:tr w:rsidR="00F53226" w:rsidRPr="00027535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</w:tr>
      <w:tr w:rsidR="00F53226" w:rsidRPr="00027535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2-3</w:t>
            </w:r>
          </w:p>
        </w:tc>
      </w:tr>
      <w:tr w:rsidR="00F53226" w:rsidRPr="00027535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1,5-2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я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й, ясень пенсильванский, ива ломкая шаровидная, вяз гладкий, боярышники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акация желтая.</w:t>
            </w:r>
          </w:p>
        </w:tc>
      </w:tr>
      <w:bookmarkEnd w:id="73"/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bookmarkStart w:id="74" w:name="_Toc37759156"/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Pr="00027535" w:rsidRDefault="00F53226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РЕКОМЕНДУЕМЫЙ РАСЧЕТ ШИРИНЫ</w:t>
      </w:r>
    </w:p>
    <w:p w:rsidR="00F53226" w:rsidRPr="00027535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ПЕШЕХОДНЫХ КОММУНИКАЦИЙ</w:t>
      </w:r>
      <w:bookmarkEnd w:id="74"/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Расчет ширины тротуаров и других пешеходных коммуникаций рекомендуется производить по формуле:</w:t>
      </w:r>
    </w:p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 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= 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b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1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 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N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 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</w:t>
      </w: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,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расчетная ширина пешеходной коммуникации, </w:t>
      </w:r>
      <w:r w:rsidRPr="00027535">
        <w:rPr>
          <w:rFonts w:ascii="Times New Roman" w:hAnsi="Times New Roman" w:cs="Times New Roman"/>
          <w:sz w:val="26"/>
          <w:szCs w:val="26"/>
        </w:rPr>
        <w:t>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b</w:t>
      </w: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</w:rPr>
        <w:t>1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стандартная шири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27535">
        <w:rPr>
          <w:rFonts w:ascii="Times New Roman" w:hAnsi="Times New Roman" w:cs="Times New Roman"/>
          <w:sz w:val="26"/>
          <w:szCs w:val="26"/>
        </w:rPr>
        <w:t xml:space="preserve"> 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дной полосы пешеходного </w:t>
      </w:r>
      <w:r w:rsidRPr="00027535">
        <w:rPr>
          <w:rFonts w:ascii="Times New Roman" w:hAnsi="Times New Roman" w:cs="Times New Roman"/>
          <w:sz w:val="26"/>
          <w:szCs w:val="26"/>
        </w:rPr>
        <w:t>д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0,75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027535">
        <w:rPr>
          <w:rFonts w:ascii="Times New Roman" w:hAnsi="Times New Roman" w:cs="Times New Roman"/>
          <w:sz w:val="26"/>
          <w:szCs w:val="26"/>
        </w:rPr>
        <w:t>а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пешеходной коммуникации, чел</w:t>
      </w:r>
      <w:r w:rsidRPr="00027535">
        <w:rPr>
          <w:rFonts w:ascii="Times New Roman" w:hAnsi="Times New Roman" w:cs="Times New Roman"/>
          <w:sz w:val="26"/>
          <w:szCs w:val="26"/>
        </w:rPr>
        <w:t>/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час (определ</w:t>
      </w:r>
      <w:r w:rsidRPr="00027535">
        <w:rPr>
          <w:rFonts w:ascii="Times New Roman" w:hAnsi="Times New Roman" w:cs="Times New Roman"/>
          <w:sz w:val="26"/>
          <w:szCs w:val="26"/>
        </w:rPr>
        <w:t>я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ется на основе данных натурных обследований);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027535">
        <w:rPr>
          <w:rFonts w:ascii="Times New Roman" w:hAnsi="Times New Roman" w:cs="Times New Roman"/>
          <w:sz w:val="26"/>
          <w:szCs w:val="26"/>
        </w:rPr>
        <w:t>:</w:t>
      </w: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Пропускная способность пешеходных коммуникаций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Чело</w:t>
      </w:r>
      <w:r w:rsidRPr="00027535">
        <w:rPr>
          <w:rFonts w:ascii="Times New Roman" w:hAnsi="Times New Roman" w:cs="Times New Roman"/>
          <w:sz w:val="26"/>
          <w:szCs w:val="26"/>
        </w:rPr>
        <w:t>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6"/>
        <w:gridCol w:w="1467"/>
      </w:tblGrid>
      <w:tr w:rsidR="00F53226" w:rsidRPr="00027535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5" w:name="TO0000036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Пропускная способность одной полосы движе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600-700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500-600</w:t>
            </w:r>
          </w:p>
        </w:tc>
      </w:tr>
      <w:tr w:rsidR="00F53226" w:rsidRPr="00027535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Пандус (уклон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 ч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ел./час.</w:t>
            </w:r>
          </w:p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Ширина одной полосы пешеходного движения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0,75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bookmarkEnd w:id="75"/>
    </w:tbl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3226" w:rsidRDefault="0077111A" w:rsidP="00F532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11A" w:rsidRDefault="0077111A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bookmarkStart w:id="76" w:name="_Toc37759146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Default="00F53226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77111A"/>
    <w:p w:rsidR="0077111A" w:rsidRDefault="0077111A" w:rsidP="0077111A"/>
    <w:p w:rsidR="0077111A" w:rsidRDefault="0077111A" w:rsidP="0077111A"/>
    <w:p w:rsidR="0077111A" w:rsidRPr="0077111A" w:rsidRDefault="0077111A" w:rsidP="0077111A"/>
    <w:p w:rsidR="00F53226" w:rsidRPr="00027535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ПОЧВЕННЫЙ ПОКРОВ</w:t>
      </w:r>
      <w:bookmarkEnd w:id="76"/>
    </w:p>
    <w:p w:rsidR="00F53226" w:rsidRPr="00027535" w:rsidRDefault="00F53226" w:rsidP="00F53226">
      <w:pPr>
        <w:spacing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Классификация городских почв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27535">
        <w:rPr>
          <w:rFonts w:ascii="Times New Roman" w:hAnsi="Times New Roman" w:cs="Times New Roman"/>
          <w:sz w:val="26"/>
          <w:szCs w:val="26"/>
        </w:rPr>
        <w:t>.1. Е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стественные почвы - почвы сформировавшиеся в соответствующих природных условиях и имеющие полный профиль (все генетические горизонты соответствующие условиям их формирования).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27535">
        <w:rPr>
          <w:rFonts w:ascii="Times New Roman" w:hAnsi="Times New Roman" w:cs="Times New Roman"/>
          <w:sz w:val="26"/>
          <w:szCs w:val="26"/>
        </w:rPr>
        <w:t>.2. 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оверхностно преобразованные почвы - почвы, сформ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ровавшиеся вследствие уничтожения, либо замены насыпными незагрязненными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грунтам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генетических горизонтов верхней части проф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ля (до </w:t>
      </w:r>
      <w:smartTag w:uri="urn:schemas-microsoft-com:office:smarttags" w:element="metricconverter">
        <w:smartTagPr>
          <w:attr w:name="ProductID" w:val="4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40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) естественных 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очв.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1.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27535">
        <w:rPr>
          <w:rFonts w:ascii="Times New Roman" w:hAnsi="Times New Roman" w:cs="Times New Roman"/>
          <w:sz w:val="26"/>
          <w:szCs w:val="26"/>
        </w:rPr>
        <w:t>. У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Урба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озем</w:t>
      </w:r>
      <w:r w:rsidRPr="00027535">
        <w:rPr>
          <w:rFonts w:ascii="Times New Roman" w:hAnsi="Times New Roman" w:cs="Times New Roman"/>
          <w:sz w:val="26"/>
          <w:szCs w:val="26"/>
        </w:rPr>
        <w:t>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- конс</w:t>
      </w:r>
      <w:r w:rsidRPr="00027535">
        <w:rPr>
          <w:rFonts w:ascii="Times New Roman" w:hAnsi="Times New Roman" w:cs="Times New Roman"/>
          <w:sz w:val="26"/>
          <w:szCs w:val="26"/>
        </w:rPr>
        <w:t>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ру</w:t>
      </w:r>
      <w:r w:rsidRPr="00027535">
        <w:rPr>
          <w:rFonts w:ascii="Times New Roman" w:hAnsi="Times New Roman" w:cs="Times New Roman"/>
          <w:sz w:val="26"/>
          <w:szCs w:val="26"/>
        </w:rPr>
        <w:t>кт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озем</w:t>
      </w:r>
      <w:r w:rsidRPr="00027535">
        <w:rPr>
          <w:rFonts w:ascii="Times New Roman" w:hAnsi="Times New Roman" w:cs="Times New Roman"/>
          <w:sz w:val="26"/>
          <w:szCs w:val="26"/>
        </w:rPr>
        <w:t>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Урбаноземы - 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очвогрунт</w:t>
      </w:r>
      <w:r w:rsidRPr="00027535">
        <w:rPr>
          <w:rFonts w:ascii="Times New Roman" w:hAnsi="Times New Roman" w:cs="Times New Roman"/>
          <w:sz w:val="26"/>
          <w:szCs w:val="26"/>
        </w:rPr>
        <w:t>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027535">
        <w:rPr>
          <w:rFonts w:ascii="Times New Roman" w:hAnsi="Times New Roman" w:cs="Times New Roman"/>
          <w:sz w:val="26"/>
          <w:szCs w:val="26"/>
        </w:rPr>
        <w:t>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</w:t>
      </w:r>
      <w:r w:rsidRPr="00027535">
        <w:rPr>
          <w:rFonts w:ascii="Times New Roman" w:hAnsi="Times New Roman" w:cs="Times New Roman"/>
          <w:sz w:val="26"/>
          <w:szCs w:val="26"/>
        </w:rPr>
        <w:t>ит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аемого слоя (до </w:t>
      </w:r>
      <w:smartTag w:uri="urn:schemas-microsoft-com:office:smarttags" w:element="metricconverter">
        <w:smartTagPr>
          <w:attr w:name="ProductID" w:val="1,5 метров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1,5 метров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) и имеющие </w:t>
      </w:r>
      <w:r w:rsidRPr="00027535">
        <w:rPr>
          <w:rFonts w:ascii="Times New Roman" w:hAnsi="Times New Roman" w:cs="Times New Roman"/>
          <w:sz w:val="26"/>
          <w:szCs w:val="26"/>
        </w:rPr>
        <w:t>гу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муссированн</w:t>
      </w:r>
      <w:r w:rsidRPr="00027535">
        <w:rPr>
          <w:rFonts w:ascii="Times New Roman" w:hAnsi="Times New Roman" w:cs="Times New Roman"/>
          <w:sz w:val="26"/>
          <w:szCs w:val="26"/>
        </w:rPr>
        <w:t>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й горизонт (искусственно созданный, либо сформированный почвообразующими процессами </w:t>
      </w:r>
      <w:r w:rsidRPr="00027535">
        <w:rPr>
          <w:rFonts w:ascii="Times New Roman" w:hAnsi="Times New Roman" w:cs="Times New Roman"/>
          <w:color w:val="000000"/>
          <w:sz w:val="26"/>
          <w:szCs w:val="26"/>
          <w:lang w:val="en-US"/>
        </w:rPr>
        <w:t>in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  <w:lang w:val="en-US"/>
        </w:rPr>
        <w:t>situ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2. При формировании зеленых насаждений на территориях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нарушенных атропоге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ной деятельностью, на всем озеленяемом участке рекомендуется создать послойную толщу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почвообразующего грунта,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способную удовлетворить потребность растений в элементах питания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 с уровнем и качественными параметрами загрязнения.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3. Под деревья и кустарники, при их посадке, делаются посадочные ямы, заполняемые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плодородным грунтом.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При формировании слоя почвообраз</w:t>
      </w:r>
      <w:r w:rsidRPr="00027535">
        <w:rPr>
          <w:rFonts w:ascii="Times New Roman" w:hAnsi="Times New Roman" w:cs="Times New Roman"/>
          <w:sz w:val="26"/>
          <w:szCs w:val="26"/>
        </w:rPr>
        <w:t>ую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0,5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, выполняющим роль механического и сорбцион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ого геохимического барьера. При загрязнении тяжелыми металлами в грунт рекомендуется вносить углекислую известь в количестве не менее 6 % от веса.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</w:t>
      </w:r>
      <w:r w:rsidRPr="00027535">
        <w:rPr>
          <w:rFonts w:ascii="Times New Roman" w:hAnsi="Times New Roman" w:cs="Times New Roman"/>
          <w:sz w:val="26"/>
          <w:szCs w:val="26"/>
        </w:rPr>
        <w:t>ь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зуемый для создания почвообразующего грунта субстрат должен 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меть слабую степень засоренности сорняками (таблица </w:t>
      </w:r>
      <w:hyperlink w:anchor="TO0000021" w:tooltip="Таблица Г.2" w:history="1">
        <w:r w:rsidRPr="00027535">
          <w:rPr>
            <w:rStyle w:val="a8"/>
            <w:rFonts w:ascii="Times New Roman" w:hAnsi="Times New Roman"/>
            <w:sz w:val="26"/>
            <w:szCs w:val="26"/>
          </w:rPr>
          <w:t>2</w:t>
        </w:r>
      </w:hyperlink>
      <w:r w:rsidRPr="00027535">
        <w:rPr>
          <w:rFonts w:ascii="Times New Roman" w:hAnsi="Times New Roman" w:cs="Times New Roman"/>
          <w:sz w:val="26"/>
          <w:szCs w:val="26"/>
        </w:rPr>
        <w:t xml:space="preserve"> приложения № 4 к настоящим Методическим рекомендациям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27535">
        <w:rPr>
          <w:rFonts w:ascii="Times New Roman" w:hAnsi="Times New Roman" w:cs="Times New Roman"/>
          <w:sz w:val="26"/>
          <w:szCs w:val="26"/>
        </w:rPr>
        <w:t>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30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 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(таблицы 3, 5, 6 </w:t>
      </w:r>
      <w:r w:rsidRPr="00027535">
        <w:rPr>
          <w:rFonts w:ascii="Times New Roman" w:hAnsi="Times New Roman" w:cs="Times New Roman"/>
          <w:sz w:val="26"/>
          <w:szCs w:val="26"/>
        </w:rPr>
        <w:t>приложения № 4 к настоящим Методическим рекомендациям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6. Санитарная оценка почвы проводится сравнением фактических концентраций загрязняющего вещества с предельно допустимой концентрацией (ПДК)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токсич</w:t>
      </w:r>
      <w:r w:rsidRPr="00027535">
        <w:rPr>
          <w:rFonts w:ascii="Times New Roman" w:hAnsi="Times New Roman" w:cs="Times New Roman"/>
          <w:sz w:val="26"/>
          <w:szCs w:val="26"/>
        </w:rPr>
        <w:t>ны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ми ПДК (таблицы 4, 8</w:t>
      </w:r>
      <w:r w:rsidRPr="00027535">
        <w:rPr>
          <w:rFonts w:ascii="Times New Roman" w:hAnsi="Times New Roman" w:cs="Times New Roman"/>
          <w:sz w:val="26"/>
          <w:szCs w:val="26"/>
        </w:rPr>
        <w:t xml:space="preserve"> приложения № 4 к настоящим Методическим рекомендациям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л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ог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чес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ий уровень загрязне</w:t>
      </w:r>
      <w:r w:rsidRPr="00027535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ия почвы обычно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определяется по среднему уровню содержания в ней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приоритетного компонента загрязнения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в границах </w:t>
      </w:r>
      <w:r w:rsidRPr="0002753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минимального почвенного выдела.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8. При формировании конструктоземов на сильно фильтрующих грунтах (песок, грунты с включениями гравия, щебенки более 40 %) между ними и кон</w:t>
      </w:r>
      <w:r w:rsidRPr="00027535">
        <w:rPr>
          <w:rFonts w:ascii="Times New Roman" w:hAnsi="Times New Roman" w:cs="Times New Roman"/>
          <w:sz w:val="26"/>
          <w:szCs w:val="26"/>
        </w:rPr>
        <w:t>ст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ру</w:t>
      </w:r>
      <w:r w:rsidRPr="00027535">
        <w:rPr>
          <w:rFonts w:ascii="Times New Roman" w:hAnsi="Times New Roman" w:cs="Times New Roman"/>
          <w:sz w:val="26"/>
          <w:szCs w:val="26"/>
        </w:rPr>
        <w:t>кт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оземами рекомендуется укладывать водоза</w:t>
      </w:r>
      <w:r w:rsidRPr="00027535">
        <w:rPr>
          <w:rFonts w:ascii="Times New Roman" w:hAnsi="Times New Roman" w:cs="Times New Roman"/>
          <w:sz w:val="26"/>
          <w:szCs w:val="26"/>
        </w:rPr>
        <w:t>д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ержива</w:t>
      </w:r>
      <w:r w:rsidRPr="00027535">
        <w:rPr>
          <w:rFonts w:ascii="Times New Roman" w:hAnsi="Times New Roman" w:cs="Times New Roman"/>
          <w:sz w:val="26"/>
          <w:szCs w:val="26"/>
        </w:rPr>
        <w:t>ющ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. При формировании конструктоземов на склонах крутизной 3-5°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30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. При формировании конструктоземов на протяженных склонах крутизной более 5° необходимо проводить их обрешетку с запо</w:t>
      </w:r>
      <w:r w:rsidRPr="00027535">
        <w:rPr>
          <w:rFonts w:ascii="Times New Roman" w:hAnsi="Times New Roman" w:cs="Times New Roman"/>
          <w:sz w:val="26"/>
          <w:szCs w:val="26"/>
        </w:rPr>
        <w:t>л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нением ячеек плодородным тяжелосуглинистым грунтом. Мощность насыпаемого грунта - </w:t>
      </w:r>
      <w:r w:rsidRPr="00027535">
        <w:rPr>
          <w:rFonts w:ascii="Times New Roman" w:hAnsi="Times New Roman" w:cs="Times New Roman"/>
          <w:sz w:val="26"/>
          <w:szCs w:val="26"/>
        </w:rPr>
        <w:t>15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20</w:t>
        </w:r>
        <w:r w:rsidRPr="0002753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9. На поверхно</w:t>
      </w:r>
      <w:r w:rsidRPr="00027535">
        <w:rPr>
          <w:rFonts w:ascii="Times New Roman" w:hAnsi="Times New Roman" w:cs="Times New Roman"/>
          <w:sz w:val="26"/>
          <w:szCs w:val="26"/>
        </w:rPr>
        <w:t>с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тно подтопленных территориях с уровнем залегания безнапор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ых грунтовых вод 2-</w:t>
      </w:r>
      <w:smartTag w:uri="urn:schemas-microsoft-com:office:smarttags" w:element="metricconverter">
        <w:smartTagPr>
          <w:attr w:name="ProductID" w:val="3 метра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3 метра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почвенный покров обычно конструируется с учетом требований по дренированию корне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027535">
        <w:rPr>
          <w:rFonts w:ascii="Times New Roman" w:hAnsi="Times New Roman" w:cs="Times New Roman"/>
          <w:sz w:val="26"/>
          <w:szCs w:val="26"/>
        </w:rPr>
        <w:t>ит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аемог</w:t>
      </w:r>
      <w:r w:rsidRPr="00027535">
        <w:rPr>
          <w:rFonts w:ascii="Times New Roman" w:hAnsi="Times New Roman" w:cs="Times New Roman"/>
          <w:sz w:val="26"/>
          <w:szCs w:val="26"/>
        </w:rPr>
        <w:t xml:space="preserve">о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</w:t>
      </w:r>
      <w:r w:rsidRPr="00027535">
        <w:rPr>
          <w:rFonts w:ascii="Times New Roman" w:hAnsi="Times New Roman" w:cs="Times New Roman"/>
          <w:sz w:val="26"/>
          <w:szCs w:val="26"/>
        </w:rPr>
        <w:t xml:space="preserve">в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 метров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10. При проектировании системы зеленых насаждений на территор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ях, подверженных ветровой </w:t>
      </w:r>
      <w:r w:rsidRPr="00027535">
        <w:rPr>
          <w:rFonts w:ascii="Times New Roman" w:hAnsi="Times New Roman" w:cs="Times New Roman"/>
          <w:sz w:val="26"/>
          <w:szCs w:val="26"/>
        </w:rPr>
        <w:t>э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розии (скорости ветра более 3 м/с), рекомендуется предусматривать создание дернового горизо</w:t>
      </w:r>
      <w:r w:rsidRPr="00027535">
        <w:rPr>
          <w:rFonts w:ascii="Times New Roman" w:hAnsi="Times New Roman" w:cs="Times New Roman"/>
          <w:sz w:val="26"/>
          <w:szCs w:val="26"/>
        </w:rPr>
        <w:t>нт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а плотностью 80-90 </w:t>
      </w:r>
      <w:r w:rsidRPr="00027535">
        <w:rPr>
          <w:rFonts w:ascii="Times New Roman" w:hAnsi="Times New Roman" w:cs="Times New Roman"/>
          <w:sz w:val="26"/>
          <w:szCs w:val="26"/>
        </w:rPr>
        <w:t>%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. При создании почвенной толщи для устройства спортивных газонов обычно применяют четыре типа конструкц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й в зав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симости от фильтрующей способности подстилающего грунта (таблица 7</w:t>
      </w:r>
      <w:r w:rsidRPr="00027535">
        <w:rPr>
          <w:rFonts w:ascii="Times New Roman" w:hAnsi="Times New Roman" w:cs="Times New Roman"/>
          <w:sz w:val="26"/>
          <w:szCs w:val="26"/>
        </w:rPr>
        <w:t xml:space="preserve"> приложения № 4 к настоящим Методическим рекомендациям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O0000626"/>
      <w:r w:rsidRPr="00027535">
        <w:rPr>
          <w:rFonts w:ascii="Times New Roman" w:hAnsi="Times New Roman" w:cs="Times New Roman"/>
          <w:sz w:val="26"/>
          <w:szCs w:val="26"/>
        </w:rPr>
        <w:t>11.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20 см</w:t>
        </w:r>
      </w:smartTag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с обязательным улучшением механического соста</w:t>
      </w:r>
      <w:r w:rsidRPr="00027535">
        <w:rPr>
          <w:rFonts w:ascii="Times New Roman" w:hAnsi="Times New Roman" w:cs="Times New Roman"/>
          <w:sz w:val="26"/>
          <w:szCs w:val="26"/>
        </w:rPr>
        <w:t>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 растительного гр</w:t>
      </w:r>
      <w:r w:rsidRPr="00027535">
        <w:rPr>
          <w:rFonts w:ascii="Times New Roman" w:hAnsi="Times New Roman" w:cs="Times New Roman"/>
          <w:sz w:val="26"/>
          <w:szCs w:val="26"/>
        </w:rPr>
        <w:t>у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нта </w:t>
      </w:r>
      <w:r w:rsidRPr="00027535">
        <w:rPr>
          <w:rFonts w:ascii="Times New Roman" w:hAnsi="Times New Roman" w:cs="Times New Roman"/>
          <w:sz w:val="26"/>
          <w:szCs w:val="26"/>
        </w:rPr>
        <w:t>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ве</w:t>
      </w:r>
      <w:r w:rsidRPr="00027535">
        <w:rPr>
          <w:rFonts w:ascii="Times New Roman" w:hAnsi="Times New Roman" w:cs="Times New Roman"/>
          <w:sz w:val="26"/>
          <w:szCs w:val="26"/>
        </w:rPr>
        <w:t>д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ением доба</w:t>
      </w:r>
      <w:r w:rsidRPr="00027535">
        <w:rPr>
          <w:rFonts w:ascii="Times New Roman" w:hAnsi="Times New Roman" w:cs="Times New Roman"/>
          <w:sz w:val="26"/>
          <w:szCs w:val="26"/>
        </w:rPr>
        <w:t>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ок и м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огократным перемешиванием: песок - 25 %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торф - 25 %, растительная земля - 50 %.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</w:t>
      </w:r>
      <w:r w:rsidRPr="00027535">
        <w:rPr>
          <w:rFonts w:ascii="Times New Roman" w:hAnsi="Times New Roman" w:cs="Times New Roman"/>
          <w:sz w:val="26"/>
          <w:szCs w:val="26"/>
        </w:rPr>
        <w:t>«П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икса</w:t>
      </w:r>
      <w:r w:rsidRPr="00027535">
        <w:rPr>
          <w:rFonts w:ascii="Times New Roman" w:hAnsi="Times New Roman" w:cs="Times New Roman"/>
          <w:sz w:val="26"/>
          <w:szCs w:val="26"/>
        </w:rPr>
        <w:t>»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и др. Норма высева семян при устройстве газонов в городских условиях составляет не менее 40 г/к</w:t>
      </w:r>
      <w:r w:rsidRPr="00027535">
        <w:rPr>
          <w:rFonts w:ascii="Times New Roman" w:hAnsi="Times New Roman" w:cs="Times New Roman"/>
          <w:sz w:val="26"/>
          <w:szCs w:val="26"/>
        </w:rPr>
        <w:t>в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.м с указанием в проекте травосмесей, соответствующих условиям.</w:t>
      </w:r>
    </w:p>
    <w:bookmarkEnd w:id="77"/>
    <w:p w:rsidR="00F53226" w:rsidRPr="00027535" w:rsidRDefault="00F53226" w:rsidP="00F5322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Уход за зелеными насаждениями рекомендуется осуществлять субъектами, производящими строительство и реконструкцию, в</w:t>
      </w:r>
      <w:r w:rsidRPr="00027535">
        <w:rPr>
          <w:rFonts w:ascii="Times New Roman" w:hAnsi="Times New Roman" w:cs="Times New Roman"/>
          <w:sz w:val="26"/>
          <w:szCs w:val="26"/>
        </w:rPr>
        <w:t>е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сь период строительства или реконструкции до сдачи объекта эксплуатирующей организации.</w:t>
      </w:r>
    </w:p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1 Требования к качеству городских почв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1"/>
        <w:gridCol w:w="1953"/>
        <w:gridCol w:w="1953"/>
        <w:gridCol w:w="1956"/>
      </w:tblGrid>
      <w:tr w:rsidR="00F53226" w:rsidRPr="00027535">
        <w:trPr>
          <w:tblHeader/>
          <w:jc w:val="center"/>
        </w:trPr>
        <w:tc>
          <w:tcPr>
            <w:tcW w:w="19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8" w:name="TO0000020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почвообр. слоев и горизонтов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Глубины слоев, см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20-50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50-150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свойства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физической 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мм</w:t>
              </w:r>
            </w:smartTag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30-40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Плотность сложения г/см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0,8-1,1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1,0-1,2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1,2-1,3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Химические свойства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Гумус в/о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1-0,5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5,5-6,5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5,5-7,0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ТМ отношение к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Величина РВ мкр/ч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&lt;20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&lt;20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Мин. уровень обеспеченности минеральным азотом мг/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г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Р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мг/100 г почвы (мин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 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/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пти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10/4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и 35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10/20 и 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10/15 и 10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Биологические свойства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Величина патогенных микроорганизмов, шт./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рамм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мезофа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уны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шт. Видов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226" w:rsidRPr="00027535">
        <w:trPr>
          <w:jc w:val="center"/>
        </w:trPr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отокс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чность, кратность к фону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1,1-1,3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1,1-1,3</w:t>
            </w:r>
          </w:p>
        </w:tc>
      </w:tr>
    </w:tbl>
    <w:bookmarkEnd w:id="78"/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2 Уровень загрязнения сорняками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Количество шт</w:t>
      </w:r>
      <w:r w:rsidRPr="00027535">
        <w:rPr>
          <w:rFonts w:ascii="Times New Roman" w:hAnsi="Times New Roman" w:cs="Times New Roman"/>
          <w:sz w:val="26"/>
          <w:szCs w:val="26"/>
        </w:rPr>
        <w:t>у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27535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на кв</w:t>
      </w:r>
      <w:r w:rsidRPr="00027535">
        <w:rPr>
          <w:rFonts w:ascii="Times New Roman" w:hAnsi="Times New Roman" w:cs="Times New Roman"/>
          <w:sz w:val="26"/>
          <w:szCs w:val="26"/>
        </w:rPr>
        <w:t>. м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27535">
        <w:rPr>
          <w:rFonts w:ascii="Times New Roman" w:hAnsi="Times New Roman" w:cs="Times New Roman"/>
          <w:sz w:val="26"/>
          <w:szCs w:val="26"/>
        </w:rPr>
        <w:t>т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4"/>
        <w:gridCol w:w="4809"/>
      </w:tblGrid>
      <w:tr w:rsidR="00F53226" w:rsidRPr="00027535">
        <w:trPr>
          <w:tblHeader/>
          <w:jc w:val="center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9" w:name="TO0000021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загрязнения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сорняков</w:t>
            </w:r>
          </w:p>
        </w:tc>
      </w:tr>
      <w:tr w:rsidR="00F53226" w:rsidRPr="00027535">
        <w:trPr>
          <w:jc w:val="center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1-50</w:t>
            </w:r>
          </w:p>
        </w:tc>
      </w:tr>
      <w:tr w:rsidR="00F53226" w:rsidRPr="00027535">
        <w:trPr>
          <w:jc w:val="center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51-100</w:t>
            </w:r>
          </w:p>
        </w:tc>
      </w:tr>
      <w:tr w:rsidR="00F53226" w:rsidRPr="00027535">
        <w:trPr>
          <w:jc w:val="center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Сильная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100</w:t>
            </w:r>
          </w:p>
        </w:tc>
      </w:tr>
      <w:bookmarkEnd w:id="79"/>
    </w:tbl>
    <w:p w:rsidR="008E69F7" w:rsidRDefault="008E69F7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8E69F7" w:rsidSect="00041C46">
          <w:headerReference w:type="default" r:id="rId15"/>
          <w:footerReference w:type="default" r:id="rId16"/>
          <w:pgSz w:w="11909" w:h="16834"/>
          <w:pgMar w:top="1134" w:right="994" w:bottom="720" w:left="1418" w:header="720" w:footer="720" w:gutter="0"/>
          <w:cols w:space="60"/>
          <w:noEndnote/>
        </w:sectPr>
      </w:pPr>
    </w:p>
    <w:p w:rsidR="008E69F7" w:rsidRDefault="008E69F7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69F7" w:rsidRDefault="008E69F7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3 Биологические показатели почв и их критерии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6"/>
        <w:gridCol w:w="1477"/>
        <w:gridCol w:w="2210"/>
        <w:gridCol w:w="1744"/>
        <w:gridCol w:w="1946"/>
        <w:gridCol w:w="1843"/>
      </w:tblGrid>
      <w:tr w:rsidR="00F53226" w:rsidRPr="00027535">
        <w:trPr>
          <w:tblHeader/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0" w:name="TO0000022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Биологические показатели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ситуация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Относительно удовлетворит. ситуация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ситуация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Чрезв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ч. Экологическая ситуация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Экологич. бедствие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 активности микроб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(кратность уменьшения)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&gt;100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патогенных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микроорганизмов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 г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яиц гельминтов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кг</w:t>
              </w:r>
            </w:smartTag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0,01-0,05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&lt;0,001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Фитотоксично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 (кратность)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&lt;1,1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1,3-1,6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1,6-2,0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&gt;2,0</w:t>
            </w:r>
          </w:p>
        </w:tc>
      </w:tr>
      <w:tr w:rsidR="00F53226" w:rsidRPr="00027535">
        <w:trPr>
          <w:jc w:val="center"/>
        </w:trPr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Генотокс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ь (рост числа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утаций в сравнении с контролем)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100-1000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&gt;100</w:t>
            </w:r>
          </w:p>
        </w:tc>
      </w:tr>
      <w:bookmarkEnd w:id="80"/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4 Фитотоксичность гру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тов, ОД</w:t>
      </w:r>
      <w:r w:rsidRPr="008E69F7">
        <w:rPr>
          <w:rFonts w:ascii="Times New Roman" w:hAnsi="Times New Roman" w:cs="Times New Roman"/>
          <w:b/>
          <w:bCs/>
          <w:sz w:val="26"/>
          <w:szCs w:val="26"/>
        </w:rPr>
        <w:t>К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миллиграммах на килограмм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2424"/>
        <w:gridCol w:w="2400"/>
        <w:gridCol w:w="2192"/>
        <w:gridCol w:w="1985"/>
        <w:gridCol w:w="1630"/>
        <w:gridCol w:w="2255"/>
      </w:tblGrid>
      <w:tr w:rsidR="00F53226" w:rsidRPr="00027535">
        <w:trPr>
          <w:tblHeader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81" w:name="TO0000023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Cr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иона</w:t>
            </w:r>
          </w:p>
        </w:tc>
      </w:tr>
      <w:tr w:rsidR="00F53226" w:rsidRPr="0002753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bookmarkEnd w:id="81"/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5 Уровни загрязнения почв при которых подавляется ферментативная активность почв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027535">
          <w:rPr>
            <w:rFonts w:ascii="Times New Roman" w:hAnsi="Times New Roman" w:cs="Times New Roman"/>
            <w:sz w:val="26"/>
            <w:szCs w:val="26"/>
          </w:rPr>
          <w:t>10</w:t>
        </w:r>
        <w:r w:rsidRPr="00027535">
          <w:rPr>
            <w:rFonts w:ascii="Times New Roman" w:hAnsi="Times New Roman" w:cs="Times New Roman"/>
            <w:color w:val="000000"/>
            <w:sz w:val="26"/>
            <w:szCs w:val="26"/>
          </w:rPr>
          <w:t>0 грамм</w:t>
        </w:r>
      </w:smartTag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8"/>
        <w:gridCol w:w="3260"/>
        <w:gridCol w:w="3573"/>
        <w:gridCol w:w="4715"/>
      </w:tblGrid>
      <w:tr w:rsidR="00F53226" w:rsidRPr="00027535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2" w:name="TO0000024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Ферменты*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в почве</w:t>
            </w:r>
          </w:p>
        </w:tc>
      </w:tr>
      <w:tr w:rsidR="00F53226" w:rsidRPr="00027535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Цинк</w:t>
            </w:r>
          </w:p>
        </w:tc>
      </w:tr>
      <w:tr w:rsidR="00F53226" w:rsidRPr="00027535">
        <w:trPr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Каталаза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F53226" w:rsidRPr="00027535">
        <w:trPr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Дегидро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F53226" w:rsidRPr="00027535">
        <w:trPr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Инвертаза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&gt;10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F53226" w:rsidRPr="00027535">
        <w:trPr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Протеаза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</w:tr>
      <w:tr w:rsidR="00F53226" w:rsidRPr="00027535">
        <w:trPr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Уреаза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*Фермент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участвующие в процессах минерализации и синтеза различных веществ в почвах</w:t>
            </w:r>
          </w:p>
        </w:tc>
      </w:tr>
      <w:bookmarkEnd w:id="82"/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6 Биологические уровни загрязнения почвенного покрова для условий произрастания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 xml:space="preserve">В 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миллиграмма</w:t>
      </w:r>
      <w:r w:rsidRPr="00027535">
        <w:rPr>
          <w:rFonts w:ascii="Times New Roman" w:hAnsi="Times New Roman" w:cs="Times New Roman"/>
          <w:sz w:val="26"/>
          <w:szCs w:val="26"/>
        </w:rPr>
        <w:t>х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7535">
        <w:rPr>
          <w:rFonts w:ascii="Times New Roman" w:hAnsi="Times New Roman" w:cs="Times New Roman"/>
          <w:sz w:val="26"/>
          <w:szCs w:val="26"/>
        </w:rPr>
        <w:t>н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а к</w:t>
      </w:r>
      <w:r w:rsidRPr="00027535">
        <w:rPr>
          <w:rFonts w:ascii="Times New Roman" w:hAnsi="Times New Roman" w:cs="Times New Roman"/>
          <w:sz w:val="26"/>
          <w:szCs w:val="26"/>
        </w:rPr>
        <w:t>и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027535">
        <w:rPr>
          <w:rFonts w:ascii="Times New Roman" w:hAnsi="Times New Roman" w:cs="Times New Roman"/>
          <w:sz w:val="26"/>
          <w:szCs w:val="26"/>
        </w:rPr>
        <w:t>о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>грам</w:t>
      </w:r>
      <w:r w:rsidRPr="00027535">
        <w:rPr>
          <w:rFonts w:ascii="Times New Roman" w:hAnsi="Times New Roman" w:cs="Times New Roman"/>
          <w:sz w:val="26"/>
          <w:szCs w:val="26"/>
        </w:rPr>
        <w:t>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1522"/>
        <w:gridCol w:w="1522"/>
        <w:gridCol w:w="1708"/>
        <w:gridCol w:w="1934"/>
        <w:gridCol w:w="1522"/>
        <w:gridCol w:w="1774"/>
        <w:gridCol w:w="1708"/>
        <w:gridCol w:w="1413"/>
      </w:tblGrid>
      <w:tr w:rsidR="00F53226" w:rsidRPr="00027535">
        <w:trPr>
          <w:tblHeader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3" w:name="TO0000025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загрязнения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элемента мг/кг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Мышьяк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Ртуть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Цинк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Кадмий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Хром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песчаны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супесчаных почвах (валовые формы)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Нормальн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1,0-2,0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1,0-2,1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16,0-32,0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27,1-55,0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0,26-0,5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16,1-33,0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50,0-100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0,6-1,0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33,1-165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20,0-100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101-500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4,1-6,0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4,3-6,2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64,1-96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110,1-165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1,1-1,5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165,1-330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100,1-200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501-1000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ысок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&gt;96,0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&gt;165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&gt;100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суглинистых и глинистых почвах рН менее 5,5 (валовые формы)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Нормальн.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2,5-5,0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32-65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55-100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0,5-1,0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33-66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5,1-10,0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66-130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1,1-2,0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67-330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41-200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10,1-15,0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131-195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221-330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2,1-3,0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331-660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201-400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ысокий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&gt;195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39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глинистых и глинистых почвах, рН более 5,5 (валовые формы)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Нормальн.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65-130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110-220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,0-2,0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131-260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221-400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133-660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81-400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261-390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401-660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4,1-6,0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661-1320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401-800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Оч. высокий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&gt;1320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формы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ьн.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3,0-6,0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10,0-23,0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1,5-3,0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2,0-4,0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0-6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6,1-12,0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3,1-15,0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4,1-20,0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6,1-30,0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12,1-18,0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47,0-69,0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15,1-30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,0-60,0</w:t>
            </w:r>
          </w:p>
        </w:tc>
      </w:tr>
      <w:tr w:rsidR="00F53226" w:rsidRPr="00027535">
        <w:trPr>
          <w:jc w:val="center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ысок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&gt;18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&gt;30,0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&gt;60,0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Норма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уровень - нормальное развитие растения, Средний - уменьшение урожайности семян, поражение корневой системы, Высокий - изменения морфологии растения, Очень высокий - гибель растения.</w:t>
            </w:r>
          </w:p>
        </w:tc>
      </w:tr>
      <w:bookmarkEnd w:id="83"/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111A" w:rsidRPr="0077111A" w:rsidRDefault="00F53226" w:rsidP="0077111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7 Типы конструкций урбоконс</w:t>
      </w:r>
      <w:r w:rsidRPr="0077111A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</w:t>
      </w:r>
      <w:r w:rsidRPr="0077111A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оземов </w:t>
      </w:r>
    </w:p>
    <w:p w:rsidR="00F53226" w:rsidRPr="0077111A" w:rsidRDefault="00F53226" w:rsidP="0077111A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создания спортивных газонов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сантиметрах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1"/>
        <w:gridCol w:w="2298"/>
        <w:gridCol w:w="3067"/>
        <w:gridCol w:w="2938"/>
        <w:gridCol w:w="2842"/>
      </w:tblGrid>
      <w:tr w:rsidR="00F53226" w:rsidRPr="00027535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4" w:name="TO0000026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корен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 породы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Глубина по профилю, см</w:t>
            </w:r>
          </w:p>
        </w:tc>
      </w:tr>
      <w:tr w:rsidR="00F53226" w:rsidRPr="00027535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31-45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46-60</w:t>
            </w:r>
          </w:p>
        </w:tc>
      </w:tr>
      <w:tr w:rsidR="00F53226" w:rsidRPr="00027535">
        <w:trPr>
          <w:jc w:val="center"/>
        </w:trPr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еднес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со средней фильтрацией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муссирован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Коренная порода сре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порода среднесуглинистая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Коренная порода среднесуглинистая</w:t>
            </w:r>
          </w:p>
        </w:tc>
      </w:tr>
      <w:tr w:rsidR="00F53226" w:rsidRPr="00027535">
        <w:trPr>
          <w:jc w:val="center"/>
        </w:trPr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Песчаные хорошо фильтрую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Гумуссирован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Среднесуглинис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почвообразующий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Коренная порода песчаная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Коренная порода песчаная</w:t>
            </w:r>
          </w:p>
        </w:tc>
      </w:tr>
      <w:tr w:rsidR="00F53226" w:rsidRPr="00027535">
        <w:trPr>
          <w:jc w:val="center"/>
        </w:trPr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Тяжелосуглинистые плохо фильтрую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Гумусси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есуглинис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почвообраз.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Дренирую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слой из щебня и песка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Коренная порода тяжелосуглинистая</w:t>
            </w:r>
          </w:p>
        </w:tc>
      </w:tr>
      <w:bookmarkEnd w:id="84"/>
    </w:tbl>
    <w:p w:rsidR="0077111A" w:rsidRDefault="0077111A" w:rsidP="0077111A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111A" w:rsidRDefault="0077111A" w:rsidP="0077111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111A" w:rsidRPr="0077111A" w:rsidRDefault="00F53226" w:rsidP="0077111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8 Допустимые концентрации тяжелых металлов и мышьяка </w:t>
      </w:r>
    </w:p>
    <w:p w:rsidR="00F53226" w:rsidRPr="00027535" w:rsidRDefault="00F53226" w:rsidP="0077111A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почвах населенного пункта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53226" w:rsidRPr="00027535" w:rsidRDefault="00F53226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В миллиграммах на килограмм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1618"/>
        <w:gridCol w:w="1621"/>
        <w:gridCol w:w="1621"/>
        <w:gridCol w:w="1618"/>
        <w:gridCol w:w="1621"/>
        <w:gridCol w:w="1621"/>
      </w:tblGrid>
      <w:tr w:rsidR="00F53226" w:rsidRPr="00027535">
        <w:trPr>
          <w:tblHeader/>
          <w:jc w:val="center"/>
        </w:trPr>
        <w:tc>
          <w:tcPr>
            <w:tcW w:w="17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5" w:name="TO0000027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Уровни концентрации тяжелых металлов и мышьяка</w:t>
            </w:r>
          </w:p>
        </w:tc>
        <w:tc>
          <w:tcPr>
            <w:tcW w:w="3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Класс опасности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Класс опасности</w:t>
            </w:r>
          </w:p>
        </w:tc>
      </w:tr>
      <w:tr w:rsidR="00F53226" w:rsidRPr="000275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цинк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мышьяк</w:t>
            </w:r>
          </w:p>
        </w:tc>
      </w:tr>
      <w:tr w:rsidR="00F53226" w:rsidRPr="00027535">
        <w:trPr>
          <w:jc w:val="center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Фоновое содержание в песчаных и супесчаных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5-12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25-30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4-9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0,01-0,1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0,05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0,9-1,7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1,5</w:t>
            </w:r>
          </w:p>
        </w:tc>
      </w:tr>
      <w:tr w:rsidR="00F53226" w:rsidRPr="00027535">
        <w:trPr>
          <w:jc w:val="center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Фоновое содержание в суглинистых и глинистых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15-25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12-30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30-60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12-30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0,09-0,3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0,22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1,2-3,2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ср. 2.2</w:t>
            </w:r>
          </w:p>
        </w:tc>
      </w:tr>
      <w:bookmarkEnd w:id="85"/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bookmarkStart w:id="86" w:name="_Toc37759150"/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  <w:sectPr w:rsidR="008E69F7" w:rsidSect="008E69F7">
          <w:pgSz w:w="16834" w:h="11909" w:orient="landscape"/>
          <w:pgMar w:top="992" w:right="720" w:bottom="1418" w:left="1134" w:header="720" w:footer="720" w:gutter="0"/>
          <w:cols w:space="60"/>
          <w:noEndnote/>
        </w:sectPr>
      </w:pPr>
    </w:p>
    <w:p w:rsidR="008E69F7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E69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69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8E69F7" w:rsidRDefault="008E69F7" w:rsidP="0077111A">
      <w:pPr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8E69F7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77111A"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7111A">
        <w:rPr>
          <w:rFonts w:ascii="Times New Roman" w:hAnsi="Times New Roman" w:cs="Times New Roman"/>
          <w:sz w:val="26"/>
          <w:szCs w:val="26"/>
        </w:rPr>
        <w:t>5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ПРИЕМЫ БЛАГОУСТРОЙСТВА НА ТЕРРИТОРИЯХ РЕКРЕАЦИОННОГО НАЗНАЧЕНИЯ</w:t>
      </w:r>
      <w:bookmarkEnd w:id="86"/>
    </w:p>
    <w:p w:rsidR="00F53226" w:rsidRPr="00027535" w:rsidRDefault="00F53226" w:rsidP="00F53226">
      <w:pPr>
        <w:spacing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Таблица 1. Организация аллей и дорог парка</w:t>
      </w:r>
      <w:r w:rsidRPr="00027535">
        <w:rPr>
          <w:rFonts w:ascii="Times New Roman" w:hAnsi="Times New Roman" w:cs="Times New Roman"/>
          <w:sz w:val="26"/>
          <w:szCs w:val="26"/>
        </w:rPr>
        <w:t>,</w:t>
      </w:r>
      <w:r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лесопарка и других крупных объектов рекреации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982"/>
        <w:gridCol w:w="2348"/>
        <w:gridCol w:w="4277"/>
      </w:tblGrid>
      <w:tr w:rsidR="00F53226" w:rsidRPr="00027535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7" w:name="TO0000030"/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 по благоустройству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Интенсивное пешеходное движение (более 300 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час). Допускается проезд вн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арково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2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 и лестницами. Покрытие: твердое (плитка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Интенсивное пешеходное движение (до 300 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час). Допускается проезд экспл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ационного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Трассируются по живописным местам, могут иметь криволинейные очертани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Покрытие: твердое (плитка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асфа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ьтобето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щебеночное, обработанное вяжущими.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Садовый борт, бордюры из цветов и трав, водоотводные лотки или др.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Свободная трассировка, каждый поворот оправдан и зафиксирован об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Покрытие: плитка, грунтовое улучшенное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прогулочная сеть с естестве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нным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Трассируется по крутым склонам, через чаши, овраги, ручьи.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Покрытие: грунтовое естественное.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Велосипед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Трассирование замк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утое (коль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евое, петельное, восьмероч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2,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Дороги для конной езды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4,0-6,0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Прогулки верхом, в экипажах, санях. Допускается проезд эксплуатационного транспорта.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Наибольшие продольные уклоны до 60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Обрезка ветвей на высоту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Покрытие: грунтовое улучшенное.</w:t>
            </w:r>
          </w:p>
        </w:tc>
      </w:tr>
      <w:tr w:rsidR="00F53226" w:rsidRPr="00027535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(пар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4,5-7,0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томобильные прогулки и проезд внутрипаркового транспорта 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Допускается проезд эксплуатационного транспорта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Трассируется по периф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 лесопарка в стороне от пешеходных коммун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каций. Наибольший продольный уклон 70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макс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скорость - 40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м/час. Радиусы закруглени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</w:t>
              </w: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Покрытие: асфальтобетон, щебеночное, гравийное, обработка вяжущими, бордюрный камень.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Примечания: 1. В ширину пешеходных аллей включаются зоны пешеходного движения, 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обходимо при шири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6 м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 типах аллей и дорог, помечен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знаком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«*»,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Автомобильные до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оги сле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 п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ивать в лесопа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ках с размером те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рр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027535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  <w:r w:rsidRPr="0002753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 га</w:t>
              </w:r>
            </w:smartTag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bookmarkEnd w:id="87"/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69F7" w:rsidRDefault="008E69F7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3226" w:rsidRPr="0077111A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Таблица 2. Организация площадок городского парка</w:t>
      </w:r>
    </w:p>
    <w:p w:rsidR="00F53226" w:rsidRPr="00027535" w:rsidRDefault="0077111A" w:rsidP="00F53226">
      <w:pPr>
        <w:spacing w:after="12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53226"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226" w:rsidRPr="00027535">
        <w:rPr>
          <w:rFonts w:ascii="Times New Roman" w:hAnsi="Times New Roman" w:cs="Times New Roman"/>
          <w:sz w:val="26"/>
          <w:szCs w:val="26"/>
        </w:rPr>
        <w:t>кв</w:t>
      </w:r>
      <w:r w:rsidR="00F53226" w:rsidRPr="0002753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3226" w:rsidRPr="00027535">
        <w:rPr>
          <w:rFonts w:ascii="Times New Roman" w:hAnsi="Times New Roman" w:cs="Times New Roman"/>
          <w:sz w:val="26"/>
          <w:szCs w:val="26"/>
        </w:rPr>
        <w:t>метр</w:t>
      </w:r>
      <w:r w:rsidR="00F53226" w:rsidRPr="00027535">
        <w:rPr>
          <w:rFonts w:ascii="Times New Roman" w:hAnsi="Times New Roman" w:cs="Times New Roman"/>
          <w:color w:val="000000"/>
          <w:sz w:val="26"/>
          <w:szCs w:val="26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2109"/>
        <w:gridCol w:w="3026"/>
        <w:gridCol w:w="1456"/>
        <w:gridCol w:w="1288"/>
      </w:tblGrid>
      <w:tr w:rsidR="00F53226" w:rsidRPr="00027535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Парковые пло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Мин. нор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ма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посетителя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ентры парковой планировки, размещаются на пересечении аллей, у входной части парка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Бассейны, фонтаны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скульптура, партерная зелень, цветн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1,0- 2,5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Площадки отдыха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различных частях парка.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площадок: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регуляр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 планировки с регулярным озеленением;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лярн. планировки с обрамлением свободными группами растений;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свободной планировки с обрамлением свободным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группами рас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Везде: освещение, беседки, пергол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трельяжи, скамьи, урны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Декоративное оформление в центре (цветник, фонтан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5-20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Освещение, ограждение, скамьи, урны.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Игровые площадки для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Малоподв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жные индивидуал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Игровое, физкультурно-оздоровительное оборудование, осве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ение, скамьи, урны.</w:t>
            </w:r>
          </w:p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для детей и подростков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Различные подвижные игры и развлечения, в т.ч. велодромы, ска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одромы, минирам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катан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на роликов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Специальное оборудование и благ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тройство, рассчи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F53226" w:rsidRPr="00027535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площади с авто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Определяются транспортными требованиями 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графиком движения транспорта</w:t>
            </w:r>
          </w:p>
        </w:tc>
      </w:tr>
    </w:tbl>
    <w:p w:rsidR="00F53226" w:rsidRPr="00027535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3226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3. Площади и пропускная способность </w:t>
      </w:r>
      <w:r w:rsidRPr="0077111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71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арковых сооружений и площадок</w:t>
      </w:r>
    </w:p>
    <w:p w:rsidR="0077111A" w:rsidRPr="0077111A" w:rsidRDefault="0077111A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5"/>
        <w:gridCol w:w="2891"/>
        <w:gridCol w:w="3029"/>
      </w:tblGrid>
      <w:tr w:rsidR="00F53226" w:rsidRPr="00027535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бъ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Пропускная способност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 площади в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 на одно место или один объект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ракцион крупный*</w:t>
            </w:r>
          </w:p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Бассейн для плавания: открытый*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25Ч10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50Ч100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(терраса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театр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8E69F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Летний ки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Летний цирк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лекторий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Павильон для чтения и тихих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Киоск-б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блиотека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Водно-лыжная станция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рно-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ерный зал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Летний душ с раздевалками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Стоянки для автомобилей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Стоянки для велосипедов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Биллиардная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Детский автодром*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Каток*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51Ч24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 для тенниса (крытый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)*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бадминтона*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6,1Ч13,4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15Ч4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26Ч14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18Ч4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19Ч9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Ч1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наст. тенниса (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1 сто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5Ч4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2,7Ч1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тенниса*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4Ч5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0Ч2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24Ч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0Ч4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6Ч9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 для хоккея с шайбой*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20Ч2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0Ч3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Спортивное ядро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20Ч2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96Ч120</w:t>
            </w:r>
          </w:p>
        </w:tc>
      </w:tr>
      <w:tr w:rsidR="00F53226" w:rsidRPr="00027535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</w:tr>
      <w:tr w:rsidR="00F53226" w:rsidRPr="0002753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Норма площади дана на объект.</w:t>
            </w:r>
          </w:p>
          <w:p w:rsidR="00F53226" w:rsidRPr="00027535" w:rsidRDefault="00F53226" w:rsidP="00F5322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 Объект расположен за границами территории парка.</w:t>
            </w:r>
          </w:p>
        </w:tc>
      </w:tr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bookmarkStart w:id="88" w:name="PO0000638"/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Pr="00027535" w:rsidRDefault="00F53226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Default="00F53226" w:rsidP="00F53226">
      <w:pPr>
        <w:pStyle w:val="1"/>
        <w:keepNext w:val="0"/>
        <w:ind w:firstLine="7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111A" w:rsidRDefault="0077111A" w:rsidP="0077111A"/>
    <w:p w:rsidR="0077111A" w:rsidRDefault="0077111A" w:rsidP="0077111A"/>
    <w:p w:rsidR="0077111A" w:rsidRDefault="0077111A" w:rsidP="0077111A"/>
    <w:p w:rsidR="0077111A" w:rsidRPr="0077111A" w:rsidRDefault="0077111A" w:rsidP="0077111A"/>
    <w:p w:rsidR="00F53226" w:rsidRPr="00027535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89" w:name="_Toc37759152"/>
      <w:bookmarkEnd w:id="88"/>
      <w:r w:rsidRPr="00027535">
        <w:rPr>
          <w:rFonts w:ascii="Times New Roman" w:hAnsi="Times New Roman" w:cs="Times New Roman"/>
          <w:sz w:val="26"/>
          <w:szCs w:val="26"/>
        </w:rPr>
        <w:t>ПРИЕМЫ БЛАГОУСТРОЙСТВА НА ТЕРРИТОРИЯХ ПРОИЗВОДСТВЕННОГО НАЗНАЧЕНИЯ</w:t>
      </w:r>
      <w:bookmarkEnd w:id="89"/>
    </w:p>
    <w:p w:rsidR="00F53226" w:rsidRPr="00027535" w:rsidRDefault="00F53226" w:rsidP="00F53226">
      <w:pPr>
        <w:spacing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color w:val="000000"/>
          <w:sz w:val="26"/>
          <w:szCs w:val="26"/>
        </w:rPr>
        <w:t>Благоустройство производственных объектов различных отраслей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2605"/>
        <w:gridCol w:w="4435"/>
      </w:tblGrid>
      <w:tr w:rsidR="00F53226" w:rsidRPr="00027535">
        <w:trPr>
          <w:tblHeader/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расли предприятий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защиты окружающей среды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Рекомендуемые приемы благоустройства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Приборос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роительная и радио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лектронная пром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ышл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Изоляция цехов от подсобных, складских зон и улиц;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территории от пыли и других вредностей, а также от перегрева солнцем.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Максимальное применение газонного покр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ытия,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покрытия только из твердых непылящих материалов. Устройство водоемов, фон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поливочного водопровода.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посадки защитных полос из массивов и групп.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Рядовые посадки вдоль основных подходов.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Недопустимы растения, засоряющие среду пыльцой, семенами, волосками, пухом.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Рекомендуемые: фруктовые деревья, цветники, розарии.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Текстильная промышленность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Изоляция отделочных цехов; Созда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комфортных условий отдыха и передвижения по терри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Шумозащ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площадок отдыха вне зоны влияния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отделочных цехов.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вокруг отделочн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цехов, обеспечи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ающее хорошую аэрацию.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Широкое применение цветников, фонтанов, декоративной скульптуры, игровых устройств, средств информации. Шумозащита площа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 отдыха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 на плоских крышах корпусов.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ассортимента нет: лиственные, хвойные, красиво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тущи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кустарники, лианы и др.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родель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и молочная промышленность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Изоляция производственных цехов от инженерно-транспортных коммуникаций;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от пыли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устойчивого газона.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Плотные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ревес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о-ку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насаждения занимают до 50 % озелененной территории.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Укрупненные однопородн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группы насаждений «опоясывают» территорию со всех сторон.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Ассортимент, обладающий бактери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идными свойствами: дуб крас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ый, рябина обыкновенная, лиственница европейская, ель белая, сербская и др.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Покрытия проездов - монолитный бетон, тротуары из бетонных плит.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Хлебопек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рная промышленность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Изоляция прилегающей территории населенного пункта от производственного ш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Хорошее проветривание территории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Производственная зона окружается живописными растянутыми группами и полосами древесных насаждений (липа, клен, тополь канадский, рябина обыкновенная, лиственница сибирская, ель белая).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заводской зоне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одиночные декоратив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 экземпляры деревьев (ель колючая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сизая, серебристая, клен Шведлера).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Мясокомбинаты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ита селитебной территории от 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роник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запаха;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от пыли;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Аэрация территории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площадок отдыха у административного корпуса, у многолюдных цехов, и в местах отпуска готовой продукции. Обыкновенный газон, ажурные древесно-кустарниковые посадки.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Ассортимент, обладающий бактерицидными свойствами. Посадки для визуальной изоляции цех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F53226" w:rsidRPr="00027535">
        <w:trPr>
          <w:jc w:val="center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ельная промышленность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шума, скорости ветра и запыленности на территории;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Изоляция прилегающей территории населенного пункта.</w:t>
            </w:r>
          </w:p>
          <w:p w:rsidR="00F53226" w:rsidRPr="00027535" w:rsidRDefault="00F53226" w:rsidP="00F53226">
            <w:pPr>
              <w:ind w:firstLine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Оживление монотон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 и бесцветной среды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Плотные защ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тные поса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из больших живописных групп и массивов;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отдыха декорируются яркими цветниками;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Активно вводится цвет в застро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ку, транспортны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устройства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малые архитектурные формы и др. элементы благоустрой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ств</w:t>
            </w: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а;</w:t>
            </w:r>
          </w:p>
          <w:p w:rsidR="00F53226" w:rsidRPr="00027535" w:rsidRDefault="00F53226" w:rsidP="00F53226">
            <w:pPr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Ассортимент: клены, ясени, липы, вязы и т.п.</w:t>
            </w:r>
          </w:p>
        </w:tc>
      </w:tr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bookmarkStart w:id="90" w:name="_Toc37759154"/>
    </w:p>
    <w:p w:rsidR="002F72AF" w:rsidRDefault="002F72AF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F72AF" w:rsidRDefault="002F72AF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F72AF" w:rsidRDefault="002F72AF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F72AF" w:rsidRDefault="002F72AF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Приложение № 7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Pr="00027535" w:rsidRDefault="00F53226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pStyle w:val="1"/>
        <w:keepNext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77111A">
      <w:pPr>
        <w:pStyle w:val="1"/>
        <w:keepNext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ВИДЫ ПОКРЫТИЯ ТРАНСПОРТНЫХ И ПЕШЕХОДНЫХ КОММУНИКАЦИЙ</w:t>
      </w:r>
      <w:bookmarkEnd w:id="90"/>
    </w:p>
    <w:p w:rsidR="00F53226" w:rsidRPr="00027535" w:rsidRDefault="00F53226" w:rsidP="00F53226">
      <w:pPr>
        <w:spacing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3650"/>
        <w:gridCol w:w="2545"/>
      </w:tblGrid>
      <w:tr w:rsidR="00F53226" w:rsidRPr="00027535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537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5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4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Нормативный документ</w:t>
            </w:r>
          </w:p>
        </w:tc>
      </w:tr>
      <w:tr w:rsidR="00F53226" w:rsidRPr="00027535">
        <w:trPr>
          <w:trHeight w:val="444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Улицы и дороги</w:t>
            </w:r>
          </w:p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Магистральные улицы общегородского значения:</w:t>
            </w:r>
          </w:p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с непрерывным движением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Асфальтобетон: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типов А и Б, 1 марки;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226" w:rsidRPr="008E69F7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Смеси асфальтобетонные дорожные, аэродромные и асфальтобетон. Технические условия" w:history="1">
              <w:r w:rsidRPr="008E69F7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</w:tc>
      </w:tr>
      <w:tr w:rsidR="00F53226" w:rsidRPr="00027535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5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щебнемастичный;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</w:tcBorders>
          </w:tcPr>
          <w:p w:rsidR="00F53226" w:rsidRPr="008E69F7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ooltip="Смеси асфальтобетонные щебнемастичные и асфальтобетон" w:history="1">
              <w:r w:rsidRPr="008E69F7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ТУ-5718-001-00011168-2000</w:t>
              </w:r>
            </w:hyperlink>
          </w:p>
        </w:tc>
      </w:tr>
      <w:tr w:rsidR="00F53226" w:rsidRPr="00027535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5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- литой тип 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</w:tcBorders>
          </w:tcPr>
          <w:p w:rsidR="00F53226" w:rsidRPr="00027535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 400-24-158-89*</w:t>
            </w:r>
          </w:p>
        </w:tc>
      </w:tr>
      <w:tr w:rsidR="00F53226" w:rsidRPr="00027535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5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Смеси для шероховатых слоев износа.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</w:tcBorders>
          </w:tcPr>
          <w:p w:rsidR="00F53226" w:rsidRPr="00027535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 57-1841 02804042596-01</w:t>
            </w:r>
          </w:p>
        </w:tc>
      </w:tr>
      <w:tr w:rsidR="00F53226" w:rsidRPr="00027535">
        <w:trPr>
          <w:trHeight w:val="222"/>
          <w:jc w:val="center"/>
        </w:trPr>
        <w:tc>
          <w:tcPr>
            <w:tcW w:w="18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с регулируемым движением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  <w:tr w:rsidR="00F53226" w:rsidRPr="00027535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Б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</w:tc>
      </w:tr>
      <w:tr w:rsidR="00F53226" w:rsidRPr="00027535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В,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</w:tc>
      </w:tr>
      <w:tr w:rsidR="00F53226" w:rsidRPr="00027535">
        <w:trPr>
          <w:trHeight w:val="43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в производственной и коммунально-складской зонах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Б и 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</w:tc>
      </w:tr>
      <w:tr w:rsidR="00F53226" w:rsidRPr="00027535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Площади</w:t>
            </w:r>
          </w:p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Представительские, приобъектные,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Б и В.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Пластбетон цветной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77111A">
              <w:rPr>
                <w:rFonts w:ascii="Times New Roman" w:hAnsi="Times New Roman" w:cs="Times New Roman"/>
                <w:sz w:val="26"/>
                <w:szCs w:val="26"/>
              </w:rPr>
              <w:t>ТУ 400-24-110-76</w:t>
            </w:r>
          </w:p>
        </w:tc>
      </w:tr>
      <w:tr w:rsidR="00F53226" w:rsidRPr="00027535">
        <w:trPr>
          <w:trHeight w:val="679"/>
          <w:jc w:val="center"/>
        </w:trPr>
        <w:tc>
          <w:tcPr>
            <w:tcW w:w="18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Транспортных развязок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Асфальтобетон: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типов А и Б;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щебнемастичный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tooltip="Смеси асфальтобетонные щебнемастичные и асфальтобетон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ТУ 5718-001-00011168-2000</w:t>
              </w:r>
            </w:hyperlink>
          </w:p>
        </w:tc>
      </w:tr>
      <w:tr w:rsidR="00F53226" w:rsidRPr="00027535">
        <w:trPr>
          <w:trHeight w:val="1108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Искусственные сооружения</w:t>
            </w:r>
          </w:p>
          <w:p w:rsidR="00F53226" w:rsidRPr="00027535" w:rsidRDefault="00F53226" w:rsidP="00F53226">
            <w:pPr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Мосты, эстакады, путепроводы, тоннели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Асфальтобетон: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тип Б;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 щебнемастичный;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ooltip="Смеси асфальтобетонные дорожные, аэродромные и асфальтобетон. Технические условия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ГОСТ 9128-97</w:t>
              </w:r>
            </w:hyperlink>
          </w:p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ooltip="Смеси асфальтобетонные щебнемастичные и асфальтобетон" w:history="1">
              <w:r w:rsidRPr="0077111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</w:rPr>
                <w:t>ТУ-5718-001-00011168-2000</w:t>
              </w:r>
            </w:hyperlink>
          </w:p>
          <w:p w:rsidR="00F53226" w:rsidRPr="0077111A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77111A">
              <w:rPr>
                <w:rFonts w:ascii="Times New Roman" w:hAnsi="Times New Roman" w:cs="Times New Roman"/>
                <w:sz w:val="26"/>
                <w:szCs w:val="26"/>
              </w:rPr>
              <w:t>ТУ 400-24-158-89*</w:t>
            </w:r>
          </w:p>
        </w:tc>
      </w:tr>
      <w:tr w:rsidR="00F53226" w:rsidRPr="00027535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- литой типов 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27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3226" w:rsidRPr="00027535" w:rsidRDefault="00F53226" w:rsidP="00F53226">
            <w:pPr>
              <w:ind w:firstLine="5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Смеси для шероховатых слоев износа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26" w:rsidRPr="00027535" w:rsidRDefault="00F53226" w:rsidP="00F53226">
            <w:pPr>
              <w:ind w:firstLine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ТУ 57-1841-02804042596-01</w:t>
            </w:r>
          </w:p>
        </w:tc>
      </w:tr>
    </w:tbl>
    <w:p w:rsidR="0077111A" w:rsidRDefault="0077111A" w:rsidP="00F53226">
      <w:pPr>
        <w:spacing w:before="120" w:after="1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53226" w:rsidRPr="008E69F7" w:rsidRDefault="00F53226" w:rsidP="00F5322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9F7">
        <w:rPr>
          <w:rFonts w:ascii="Times New Roman" w:hAnsi="Times New Roman" w:cs="Times New Roman"/>
          <w:b/>
          <w:bCs/>
          <w:sz w:val="26"/>
          <w:szCs w:val="26"/>
        </w:rPr>
        <w:t>Таблица 2 Покрытия пешеходных коммуникаций</w:t>
      </w:r>
    </w:p>
    <w:tbl>
      <w:tblPr>
        <w:tblW w:w="5196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2313"/>
        <w:gridCol w:w="1838"/>
        <w:gridCol w:w="1795"/>
        <w:gridCol w:w="1766"/>
      </w:tblGrid>
      <w:tr w:rsidR="00F53226" w:rsidRPr="00027535">
        <w:trPr>
          <w:trHeight w:val="146"/>
          <w:tblHeader/>
          <w:jc w:val="center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5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Объект комплексного благоустройства</w:t>
            </w: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Материал покрытия:</w:t>
            </w:r>
          </w:p>
        </w:tc>
      </w:tr>
      <w:tr w:rsidR="00F53226" w:rsidRPr="00027535">
        <w:trPr>
          <w:trHeight w:val="1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5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4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тротуара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пешеходной зоны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дорожки на озелененной территории технической зоны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ind w:firstLine="4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пандусов</w:t>
            </w:r>
          </w:p>
        </w:tc>
      </w:tr>
      <w:tr w:rsidR="00F53226" w:rsidRPr="00027535">
        <w:trPr>
          <w:trHeight w:val="146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Магистральные улицы общегородского и районного значения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Г и Д.</w:t>
            </w:r>
          </w:p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</w:t>
            </w:r>
          </w:p>
          <w:p w:rsidR="00F53226" w:rsidRPr="00027535" w:rsidRDefault="00F53226" w:rsidP="00F53226">
            <w:pPr>
              <w:ind w:firstLine="4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Смеси сыпучих материалов, неукреплённые или укреплённые вяжущим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932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Улицы местного значения</w:t>
            </w:r>
          </w:p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 жилой застройке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В, Г и Д.</w:t>
            </w:r>
          </w:p>
          <w:p w:rsidR="00F53226" w:rsidRPr="00027535" w:rsidRDefault="00F53226" w:rsidP="00F53226">
            <w:pPr>
              <w:ind w:firstLine="4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Цементобетон.</w:t>
            </w:r>
          </w:p>
        </w:tc>
      </w:tr>
      <w:tr w:rsidR="00F53226" w:rsidRPr="00027535">
        <w:trPr>
          <w:trHeight w:val="932"/>
          <w:jc w:val="center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в производственной и коммунально-складской зонах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Г и Д.</w:t>
            </w:r>
          </w:p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Цементобетон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226" w:rsidRPr="00027535" w:rsidRDefault="00F53226" w:rsidP="00F53226">
            <w:pPr>
              <w:widowControl/>
              <w:autoSpaceDE/>
              <w:autoSpaceDN/>
              <w:adjustRightInd/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1177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Пешеходная улица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1629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Площади представительские, приобъектные, общественно-транспортные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932"/>
          <w:jc w:val="center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транспортных развязок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1410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Пешеходные переходы наземные,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 же, что и на проезжей части или</w:t>
            </w:r>
          </w:p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26" w:rsidRPr="00027535">
        <w:trPr>
          <w:trHeight w:val="1396"/>
          <w:jc w:val="center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подземные и надземные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Асфальтобетон: типов В, Г, Д. Штучные элементы из искусственного или природного камня.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Асфальтобетон типов В, Г, Д</w:t>
            </w:r>
          </w:p>
        </w:tc>
      </w:tr>
      <w:tr w:rsidR="00F53226" w:rsidRPr="00027535">
        <w:trPr>
          <w:trHeight w:val="944"/>
          <w:jc w:val="center"/>
        </w:trPr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Мосты, эстакады, путепроводы, тоннели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6" w:rsidRPr="00027535" w:rsidRDefault="00F53226" w:rsidP="00F53226">
            <w:pPr>
              <w:ind w:firstLine="4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535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</w:tbl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E69F7" w:rsidRDefault="008E69F7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Default="0077111A" w:rsidP="00F53226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7111A" w:rsidRPr="00027535" w:rsidRDefault="0077111A" w:rsidP="007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02753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tbl>
      <w:tblPr>
        <w:tblpPr w:leftFromText="180" w:rightFromText="180" w:vertAnchor="text" w:horzAnchor="margin" w:tblpXSpec="right" w:tblpY="134"/>
        <w:tblOverlap w:val="never"/>
        <w:tblW w:w="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</w:tblGrid>
      <w:tr w:rsidR="0077111A" w:rsidRPr="00D436DE">
        <w:trPr>
          <w:trHeight w:val="118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11A" w:rsidRPr="00027535" w:rsidRDefault="0077111A" w:rsidP="0079632B">
            <w:pPr>
              <w:jc w:val="center"/>
              <w:rPr>
                <w:rFonts w:ascii="Times New Roman" w:hAnsi="Times New Roman" w:cs="Times New Roman"/>
              </w:rPr>
            </w:pPr>
            <w:r w:rsidRPr="005E10B3">
              <w:rPr>
                <w:rFonts w:ascii="Times New Roman" w:hAnsi="Times New Roman" w:cs="Times New Roman"/>
              </w:rPr>
              <w:t xml:space="preserve">К 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норм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и  правил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ам</w:t>
            </w:r>
            <w:r w:rsidRPr="00027535">
              <w:rPr>
                <w:rFonts w:ascii="Times New Roman" w:hAnsi="Times New Roman" w:cs="Times New Roman"/>
                <w:color w:val="000000"/>
                <w:spacing w:val="-6"/>
              </w:rPr>
              <w:t xml:space="preserve">  по  благоустройству территорий  Краснокутского  сельского  поселения</w:t>
            </w:r>
          </w:p>
          <w:p w:rsidR="0077111A" w:rsidRPr="00500D89" w:rsidRDefault="0077111A" w:rsidP="007963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226" w:rsidRPr="00027535" w:rsidRDefault="00F53226" w:rsidP="00F53226">
      <w:pPr>
        <w:pStyle w:val="1"/>
        <w:keepNext w:val="0"/>
        <w:jc w:val="right"/>
        <w:rPr>
          <w:rFonts w:ascii="Times New Roman" w:hAnsi="Times New Roman" w:cs="Times New Roman"/>
          <w:sz w:val="26"/>
          <w:szCs w:val="26"/>
        </w:rPr>
      </w:pPr>
    </w:p>
    <w:p w:rsidR="00167C7D" w:rsidRDefault="00167C7D" w:rsidP="00F5322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</w:p>
    <w:p w:rsidR="00167C7D" w:rsidRDefault="00167C7D" w:rsidP="00F5322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</w:p>
    <w:p w:rsidR="00167C7D" w:rsidRDefault="00167C7D" w:rsidP="00F5322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</w:p>
    <w:p w:rsidR="00167C7D" w:rsidRDefault="00167C7D" w:rsidP="00F53226">
      <w:pPr>
        <w:pStyle w:val="1"/>
        <w:keepNext w:val="0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167C7D">
      <w:pPr>
        <w:pStyle w:val="1"/>
        <w:keepNext w:val="0"/>
        <w:jc w:val="center"/>
        <w:rPr>
          <w:rFonts w:ascii="Times New Roman" w:hAnsi="Times New Roman" w:cs="Times New Roman"/>
          <w:sz w:val="26"/>
          <w:szCs w:val="26"/>
        </w:rPr>
      </w:pPr>
      <w:r w:rsidRPr="00027535">
        <w:rPr>
          <w:rFonts w:ascii="Times New Roman" w:hAnsi="Times New Roman" w:cs="Times New Roman"/>
          <w:sz w:val="26"/>
          <w:szCs w:val="26"/>
        </w:rPr>
        <w:t xml:space="preserve">РЕКОМЕНДУЕМЫЕ ДЛЯ ПРИМЕНЕНИЯ НОРМАТИВНЫЕ </w:t>
      </w:r>
      <w:r w:rsidRPr="00027535">
        <w:rPr>
          <w:rFonts w:ascii="Times New Roman" w:hAnsi="Times New Roman" w:cs="Times New Roman"/>
          <w:sz w:val="26"/>
          <w:szCs w:val="26"/>
        </w:rPr>
        <w:br/>
        <w:t>И ТЕХНИЧЕСКИЕ ДОКУМЕНТЫ</w:t>
      </w:r>
    </w:p>
    <w:p w:rsidR="00F53226" w:rsidRPr="00027535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СНиП 23-03-2003 «Защита от шума»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27" w:tooltip="Кровли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II-26-76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«Кровли. Нормы проектирования»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28" w:tooltip="Благоустройство территории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III-10-75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территорий. Правила производства и приемки работ»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29" w:tooltip="Нагрузки и воздейств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2.01.07-85</w:t>
        </w:r>
      </w:hyperlink>
      <w:r w:rsidRPr="00167C7D">
        <w:rPr>
          <w:rFonts w:ascii="Times New Roman" w:hAnsi="Times New Roman" w:cs="Times New Roman"/>
          <w:sz w:val="26"/>
          <w:szCs w:val="26"/>
        </w:rPr>
        <w:t>* «Нагрузки и воздействия»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0" w:tooltip="Инженерная защита территорий, зданий и сооружений от опасных геологических процессов. Основные положения проектирован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2.01.15-90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«Инженерная защита территорий, зданий и сооружений от опасных геологических процессов»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1" w:tooltip="Защита строительных конструкций от коррозии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2.03.11-85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«Защита строительных конструкций от коррозии»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2" w:tooltip="Внутренний водопровод и канализация зданий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2.04.01-85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«Внутренний водопровод и канализация зданий»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3" w:tooltip="Водоснабжение. Наружные сети и сооружен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2.04.02-84</w:t>
        </w:r>
      </w:hyperlink>
      <w:r w:rsidRPr="00167C7D">
        <w:rPr>
          <w:rFonts w:ascii="Times New Roman" w:hAnsi="Times New Roman" w:cs="Times New Roman"/>
          <w:sz w:val="26"/>
          <w:szCs w:val="26"/>
        </w:rPr>
        <w:t>* «Водоснабжение. Наружные сети и сооружения»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СНиП 2.04.03-85 «Канализация. Наружные сети и сооружения»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4" w:tooltip="Автомобильные дороги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2.05.02-85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«Автомобильные дороги»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5" w:tooltip="Градостроительство. Планировка и застройка городских и сельских поселений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2.07.01-89</w:t>
        </w:r>
      </w:hyperlink>
      <w:r w:rsidRPr="00167C7D">
        <w:rPr>
          <w:rFonts w:ascii="Times New Roman" w:hAnsi="Times New Roman" w:cs="Times New Roman"/>
          <w:sz w:val="26"/>
          <w:szCs w:val="26"/>
        </w:rPr>
        <w:t>* «Планировка и застройка городских и сельских поселений»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6" w:tooltip="Земляные сооружения, основания и фундаменты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3.02.01-87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«Земляные сооружения, основания и фундаменты»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7" w:tooltip="Пожарная безопасность зданий и сооружений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21-01-97</w:t>
        </w:r>
      </w:hyperlink>
      <w:r w:rsidRPr="00167C7D">
        <w:rPr>
          <w:rFonts w:ascii="Times New Roman" w:hAnsi="Times New Roman" w:cs="Times New Roman"/>
          <w:sz w:val="26"/>
          <w:szCs w:val="26"/>
        </w:rPr>
        <w:t>* «Пожарная безопасность зданий и сооружений»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8" w:tooltip="Стоянки автомобилей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21-02-99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«Стоянки автомобилей»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39" w:tooltip="Естественное и искусственное освещение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23-05-95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«Естественное и искусственное освещение»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40" w:tooltip="Железные дороги колеи 1520 мм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32-01-95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«Железные дороги колеи 1520 мм»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41" w:tooltip="Доступность зданий и сооружений для маломобильных групп населен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СНиП 35-01-2001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«Доступность зданий и сооружений для маломобильных групп населения»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СанПиН 2.1.5.980-00 «Гигиенические требования к охране поверхностных вод» 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ГОСТ Р 52290-2004 «Знаки дорожные. Общие технические условия»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ГОСТ Р 52289-2004 «Технические средства организации дорожного движения»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67C7D">
        <w:rPr>
          <w:rFonts w:ascii="Times New Roman" w:hAnsi="Times New Roman" w:cs="Times New Roman"/>
          <w:sz w:val="26"/>
          <w:szCs w:val="26"/>
        </w:rPr>
        <w:t>ГОСТ 3634-99 «Люки смотровых колодцев и дождеприемники ливнесточных колодцев. Технические условия»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42" w:tooltip="Ограждения дорожные металлические барьерного типа. Технические услов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ГОСТ 26804-86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«Ограждения дорожные металлические барьерного типа»</w:t>
      </w:r>
    </w:p>
    <w:p w:rsidR="00F53226" w:rsidRPr="00167C7D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43" w:tooltip="Технические средства организации дорожного движения. Разметка дорожная. Типы и основные параметры. Общие технические требован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ГОСТ Р 51256-99</w:t>
        </w:r>
      </w:hyperlink>
      <w:r w:rsidRPr="00167C7D">
        <w:rPr>
          <w:rFonts w:ascii="Times New Roman" w:hAnsi="Times New Roman" w:cs="Times New Roman"/>
          <w:sz w:val="26"/>
          <w:szCs w:val="26"/>
        </w:rPr>
        <w:t xml:space="preserve"> «Разметка дорожная»</w:t>
      </w:r>
    </w:p>
    <w:p w:rsidR="00F53226" w:rsidRPr="00027535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44" w:tooltip="Устройства опорные стационарные реабилитационные. Типы и технические требования" w:history="1">
        <w:r w:rsidRPr="00167C7D">
          <w:rPr>
            <w:rStyle w:val="a8"/>
            <w:rFonts w:ascii="Times New Roman" w:hAnsi="Times New Roman"/>
            <w:color w:val="auto"/>
            <w:sz w:val="26"/>
            <w:szCs w:val="26"/>
          </w:rPr>
          <w:t>ГОСТ Р 51261-99</w:t>
        </w:r>
      </w:hyperlink>
      <w:r w:rsidRPr="00027535">
        <w:rPr>
          <w:rFonts w:ascii="Times New Roman" w:hAnsi="Times New Roman" w:cs="Times New Roman"/>
          <w:sz w:val="26"/>
          <w:szCs w:val="26"/>
        </w:rPr>
        <w:t xml:space="preserve"> «Устройства опорные стационарные реабилитационные»</w:t>
      </w:r>
    </w:p>
    <w:p w:rsidR="00F53226" w:rsidRPr="00027535" w:rsidRDefault="00F53226" w:rsidP="00F53226">
      <w:pPr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F53226" w:rsidRPr="00027535" w:rsidRDefault="00F53226" w:rsidP="00F53226">
      <w:pPr>
        <w:rPr>
          <w:rFonts w:ascii="Times New Roman" w:hAnsi="Times New Roman" w:cs="Times New Roman"/>
          <w:sz w:val="26"/>
          <w:szCs w:val="26"/>
        </w:rPr>
      </w:pPr>
    </w:p>
    <w:p w:rsidR="00041C46" w:rsidRPr="00027535" w:rsidRDefault="00041C46" w:rsidP="003868ED">
      <w:pPr>
        <w:shd w:val="clear" w:color="auto" w:fill="FFFFFF"/>
        <w:spacing w:before="1102"/>
        <w:rPr>
          <w:rFonts w:ascii="Times New Roman" w:hAnsi="Times New Roman" w:cs="Times New Roman"/>
          <w:sz w:val="26"/>
          <w:szCs w:val="26"/>
        </w:rPr>
      </w:pPr>
    </w:p>
    <w:sectPr w:rsidR="00041C46" w:rsidRPr="00027535" w:rsidSect="008E69F7">
      <w:pgSz w:w="11909" w:h="16834"/>
      <w:pgMar w:top="1134" w:right="99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5A" w:rsidRDefault="00E4215A">
      <w:r>
        <w:separator/>
      </w:r>
    </w:p>
  </w:endnote>
  <w:endnote w:type="continuationSeparator" w:id="0">
    <w:p w:rsidR="00E4215A" w:rsidRDefault="00E4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1" w:rsidRDefault="000226E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5A" w:rsidRDefault="00E4215A">
      <w:r>
        <w:separator/>
      </w:r>
    </w:p>
  </w:footnote>
  <w:footnote w:type="continuationSeparator" w:id="0">
    <w:p w:rsidR="00E4215A" w:rsidRDefault="00E4215A">
      <w:r>
        <w:continuationSeparator/>
      </w:r>
    </w:p>
  </w:footnote>
  <w:footnote w:id="1">
    <w:p w:rsidR="00000000" w:rsidRDefault="000226E1" w:rsidP="00041C46">
      <w:pPr>
        <w:pStyle w:val="af1"/>
      </w:pPr>
      <w:r w:rsidRPr="0087195D">
        <w:rPr>
          <w:rStyle w:val="af3"/>
          <w:rFonts w:cs="Sylfaen"/>
          <w:sz w:val="24"/>
          <w:szCs w:val="24"/>
        </w:rPr>
        <w:footnoteRef/>
      </w:r>
      <w:r w:rsidRPr="0087195D">
        <w:rPr>
          <w:sz w:val="24"/>
          <w:szCs w:val="24"/>
        </w:rPr>
        <w:t xml:space="preserve"> </w:t>
      </w:r>
      <w:r>
        <w:rPr>
          <w:rStyle w:val="af3"/>
          <w:rFonts w:cs="Sylfaen"/>
          <w:sz w:val="24"/>
          <w:szCs w:val="24"/>
        </w:rPr>
        <w:t>З</w:t>
      </w:r>
      <w:r w:rsidRPr="0087195D">
        <w:rPr>
          <w:rStyle w:val="af3"/>
          <w:rFonts w:cs="Sylfaen"/>
          <w:sz w:val="24"/>
          <w:szCs w:val="24"/>
        </w:rPr>
        <w:t xml:space="preserve">десь и далее слова, выделенные курсивом, см. в Приложении </w:t>
      </w:r>
      <w:hyperlink w:anchor="PO0000557" w:tooltip="Приложение Б" w:history="1">
        <w:r w:rsidRPr="0087195D">
          <w:rPr>
            <w:rStyle w:val="af3"/>
            <w:rFonts w:cs="Sylfaen"/>
            <w:sz w:val="24"/>
            <w:szCs w:val="24"/>
          </w:rPr>
          <w:t>1</w:t>
        </w:r>
      </w:hyperlink>
      <w:r w:rsidRPr="0087195D">
        <w:rPr>
          <w:rStyle w:val="af3"/>
          <w:rFonts w:cs="Sylfaen"/>
          <w:sz w:val="24"/>
          <w:szCs w:val="24"/>
        </w:rPr>
        <w:t xml:space="preserve"> «Основные термины и определения»</w:t>
      </w:r>
      <w:r w:rsidRPr="00F60B90">
        <w:rPr>
          <w:rStyle w:val="af3"/>
          <w:rFonts w:cs="Sylfae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60B90">
        <w:rPr>
          <w:rStyle w:val="af3"/>
          <w:rFonts w:cs="Sylfae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1" w:rsidRDefault="000226E1" w:rsidP="00F53226">
    <w:pPr>
      <w:pStyle w:val="af4"/>
      <w:framePr w:wrap="auto" w:vAnchor="text" w:hAnchor="margin" w:xAlign="center" w:y="1"/>
      <w:rPr>
        <w:rStyle w:val="af6"/>
        <w:rFonts w:cs="Sylfaen"/>
      </w:rPr>
    </w:pPr>
    <w:r>
      <w:rPr>
        <w:rStyle w:val="af6"/>
        <w:rFonts w:cs="Sylfaen"/>
      </w:rPr>
      <w:fldChar w:fldCharType="begin"/>
    </w:r>
    <w:r>
      <w:rPr>
        <w:rStyle w:val="af6"/>
        <w:rFonts w:cs="Sylfaen"/>
      </w:rPr>
      <w:instrText xml:space="preserve">PAGE  </w:instrText>
    </w:r>
    <w:r>
      <w:rPr>
        <w:rStyle w:val="af6"/>
        <w:rFonts w:cs="Sylfaen"/>
      </w:rPr>
      <w:fldChar w:fldCharType="separate"/>
    </w:r>
    <w:r w:rsidR="00097995">
      <w:rPr>
        <w:rStyle w:val="af6"/>
        <w:rFonts w:cs="Sylfaen"/>
        <w:noProof/>
      </w:rPr>
      <w:t>61</w:t>
    </w:r>
    <w:r>
      <w:rPr>
        <w:rStyle w:val="af6"/>
        <w:rFonts w:cs="Sylfaen"/>
      </w:rPr>
      <w:fldChar w:fldCharType="end"/>
    </w:r>
  </w:p>
  <w:p w:rsidR="000226E1" w:rsidRDefault="000226E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1964DAA"/>
    <w:multiLevelType w:val="hybridMultilevel"/>
    <w:tmpl w:val="6400C5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1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2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67372F"/>
    <w:multiLevelType w:val="hybridMultilevel"/>
    <w:tmpl w:val="99583E2A"/>
    <w:lvl w:ilvl="0" w:tplc="F7AAF49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3"/>
  </w:num>
  <w:num w:numId="18">
    <w:abstractNumId w:val="12"/>
  </w:num>
  <w:num w:numId="19">
    <w:abstractNumId w:val="15"/>
  </w:num>
  <w:num w:numId="20">
    <w:abstractNumId w:val="11"/>
  </w:num>
  <w:num w:numId="21">
    <w:abstractNumId w:val="10"/>
  </w:num>
  <w:num w:numId="22">
    <w:abstractNumId w:val="1"/>
  </w:num>
  <w:num w:numId="23">
    <w:abstractNumId w:val="17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6">
    <w:abstractNumId w:val="4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3D"/>
    <w:rsid w:val="00006EAA"/>
    <w:rsid w:val="00007834"/>
    <w:rsid w:val="000226E1"/>
    <w:rsid w:val="00023075"/>
    <w:rsid w:val="0002341B"/>
    <w:rsid w:val="00027535"/>
    <w:rsid w:val="00041C46"/>
    <w:rsid w:val="000613C2"/>
    <w:rsid w:val="00070912"/>
    <w:rsid w:val="0009774B"/>
    <w:rsid w:val="00097995"/>
    <w:rsid w:val="000D1AEE"/>
    <w:rsid w:val="000E3294"/>
    <w:rsid w:val="000F3FBA"/>
    <w:rsid w:val="00167C7D"/>
    <w:rsid w:val="00176835"/>
    <w:rsid w:val="00184AA4"/>
    <w:rsid w:val="00195342"/>
    <w:rsid w:val="0024030B"/>
    <w:rsid w:val="00240B51"/>
    <w:rsid w:val="002E70F6"/>
    <w:rsid w:val="002F72AF"/>
    <w:rsid w:val="003014B2"/>
    <w:rsid w:val="00311678"/>
    <w:rsid w:val="00322C1A"/>
    <w:rsid w:val="0034083A"/>
    <w:rsid w:val="00374556"/>
    <w:rsid w:val="00375699"/>
    <w:rsid w:val="003868ED"/>
    <w:rsid w:val="00387101"/>
    <w:rsid w:val="00390E8E"/>
    <w:rsid w:val="0039419D"/>
    <w:rsid w:val="003D73DA"/>
    <w:rsid w:val="003D7DC4"/>
    <w:rsid w:val="003E190B"/>
    <w:rsid w:val="00422F46"/>
    <w:rsid w:val="00477805"/>
    <w:rsid w:val="00477F2B"/>
    <w:rsid w:val="00487B98"/>
    <w:rsid w:val="004B2868"/>
    <w:rsid w:val="004C33E7"/>
    <w:rsid w:val="004E6A89"/>
    <w:rsid w:val="004F199A"/>
    <w:rsid w:val="00500D89"/>
    <w:rsid w:val="00502E51"/>
    <w:rsid w:val="005169C5"/>
    <w:rsid w:val="005203E1"/>
    <w:rsid w:val="005214FE"/>
    <w:rsid w:val="005301F6"/>
    <w:rsid w:val="005404FA"/>
    <w:rsid w:val="00550225"/>
    <w:rsid w:val="00583F97"/>
    <w:rsid w:val="0058560C"/>
    <w:rsid w:val="005A4712"/>
    <w:rsid w:val="005D5411"/>
    <w:rsid w:val="005E10B3"/>
    <w:rsid w:val="00613D4B"/>
    <w:rsid w:val="0063221D"/>
    <w:rsid w:val="00643EFC"/>
    <w:rsid w:val="006525EE"/>
    <w:rsid w:val="0066199B"/>
    <w:rsid w:val="006622BA"/>
    <w:rsid w:val="0069597C"/>
    <w:rsid w:val="006A54C3"/>
    <w:rsid w:val="006C24A3"/>
    <w:rsid w:val="006C5E04"/>
    <w:rsid w:val="007068DF"/>
    <w:rsid w:val="007106B4"/>
    <w:rsid w:val="00731FA3"/>
    <w:rsid w:val="00746AEB"/>
    <w:rsid w:val="0077111A"/>
    <w:rsid w:val="0079076B"/>
    <w:rsid w:val="0079632B"/>
    <w:rsid w:val="007966A8"/>
    <w:rsid w:val="007C2D62"/>
    <w:rsid w:val="007C47E6"/>
    <w:rsid w:val="007F1145"/>
    <w:rsid w:val="0087195D"/>
    <w:rsid w:val="00885B49"/>
    <w:rsid w:val="008948A5"/>
    <w:rsid w:val="00897399"/>
    <w:rsid w:val="008A7680"/>
    <w:rsid w:val="008E69F7"/>
    <w:rsid w:val="0090453D"/>
    <w:rsid w:val="00935213"/>
    <w:rsid w:val="00945ADD"/>
    <w:rsid w:val="009752D2"/>
    <w:rsid w:val="00977F91"/>
    <w:rsid w:val="009A4267"/>
    <w:rsid w:val="009A584D"/>
    <w:rsid w:val="009C6B15"/>
    <w:rsid w:val="009E0DEA"/>
    <w:rsid w:val="009F08D9"/>
    <w:rsid w:val="00A11B6D"/>
    <w:rsid w:val="00A2630A"/>
    <w:rsid w:val="00A81C55"/>
    <w:rsid w:val="00AC2FAE"/>
    <w:rsid w:val="00AE4EA4"/>
    <w:rsid w:val="00B05DF5"/>
    <w:rsid w:val="00B81BB3"/>
    <w:rsid w:val="00B86864"/>
    <w:rsid w:val="00BA1385"/>
    <w:rsid w:val="00BC0B59"/>
    <w:rsid w:val="00BC6DD4"/>
    <w:rsid w:val="00BE38AD"/>
    <w:rsid w:val="00C205D1"/>
    <w:rsid w:val="00C37114"/>
    <w:rsid w:val="00C44100"/>
    <w:rsid w:val="00C90ADB"/>
    <w:rsid w:val="00CD6358"/>
    <w:rsid w:val="00D273A0"/>
    <w:rsid w:val="00D35089"/>
    <w:rsid w:val="00D436DE"/>
    <w:rsid w:val="00D567F4"/>
    <w:rsid w:val="00D61483"/>
    <w:rsid w:val="00D61625"/>
    <w:rsid w:val="00D87DB5"/>
    <w:rsid w:val="00DB18EE"/>
    <w:rsid w:val="00DC4C87"/>
    <w:rsid w:val="00E01A92"/>
    <w:rsid w:val="00E115A6"/>
    <w:rsid w:val="00E122C0"/>
    <w:rsid w:val="00E33854"/>
    <w:rsid w:val="00E4215A"/>
    <w:rsid w:val="00E51CAB"/>
    <w:rsid w:val="00EB4A46"/>
    <w:rsid w:val="00EB7FA3"/>
    <w:rsid w:val="00EC27EB"/>
    <w:rsid w:val="00ED4BB8"/>
    <w:rsid w:val="00EE7047"/>
    <w:rsid w:val="00EF4A81"/>
    <w:rsid w:val="00F07E7E"/>
    <w:rsid w:val="00F2007E"/>
    <w:rsid w:val="00F41D5C"/>
    <w:rsid w:val="00F53226"/>
    <w:rsid w:val="00F60B90"/>
    <w:rsid w:val="00F74E9D"/>
    <w:rsid w:val="00F75392"/>
    <w:rsid w:val="00F77580"/>
    <w:rsid w:val="00F8416B"/>
    <w:rsid w:val="00F90948"/>
    <w:rsid w:val="00F938E1"/>
    <w:rsid w:val="00FC4F46"/>
    <w:rsid w:val="00FD254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link w:val="10"/>
    <w:uiPriority w:val="99"/>
    <w:qFormat/>
    <w:locked/>
    <w:rsid w:val="00935213"/>
    <w:pPr>
      <w:keepNext/>
      <w:shd w:val="clear" w:color="auto" w:fill="FFFFFF"/>
      <w:ind w:left="65"/>
      <w:outlineLvl w:val="0"/>
    </w:pPr>
    <w:rPr>
      <w:b/>
      <w:bCs/>
      <w:color w:val="000000"/>
      <w:spacing w:val="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41C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4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935213"/>
    <w:pPr>
      <w:widowControl/>
    </w:pPr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locked/>
    <w:rsid w:val="00935213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uiPriority w:val="99"/>
    <w:rsid w:val="00935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"/>
    <w:basedOn w:val="a"/>
    <w:link w:val="a0"/>
    <w:uiPriority w:val="99"/>
    <w:rsid w:val="0093521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uiPriority w:val="99"/>
    <w:rsid w:val="0093521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uiPriority w:val="99"/>
    <w:rsid w:val="00041C4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locked/>
    <w:rsid w:val="00041C46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locked/>
    <w:rsid w:val="00041C46"/>
    <w:pPr>
      <w:ind w:left="200"/>
    </w:pPr>
    <w:rPr>
      <w:sz w:val="24"/>
      <w:szCs w:val="24"/>
    </w:rPr>
  </w:style>
  <w:style w:type="paragraph" w:styleId="3">
    <w:name w:val="toc 3"/>
    <w:basedOn w:val="a"/>
    <w:next w:val="a"/>
    <w:autoRedefine/>
    <w:uiPriority w:val="99"/>
    <w:semiHidden/>
    <w:locked/>
    <w:rsid w:val="00041C46"/>
    <w:pPr>
      <w:widowControl/>
      <w:ind w:left="403"/>
    </w:pPr>
    <w:rPr>
      <w:sz w:val="24"/>
      <w:szCs w:val="24"/>
    </w:rPr>
  </w:style>
  <w:style w:type="character" w:styleId="a9">
    <w:name w:val="annotation reference"/>
    <w:uiPriority w:val="99"/>
    <w:semiHidden/>
    <w:rsid w:val="00041C4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1C46"/>
  </w:style>
  <w:style w:type="character" w:customStyle="1" w:styleId="ab">
    <w:name w:val="Текст примечания Знак"/>
    <w:link w:val="aa"/>
    <w:uiPriority w:val="99"/>
    <w:semiHidden/>
    <w:locked/>
    <w:rPr>
      <w:rFonts w:ascii="Sylfaen" w:hAnsi="Sylfaen" w:cs="Sylfae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41C4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ascii="Sylfaen" w:hAnsi="Sylfaen" w:cs="Sylfae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041C4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041C4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rsid w:val="00041C46"/>
    <w:rPr>
      <w:rFonts w:cs="Times New Roman"/>
      <w:color w:val="800080"/>
      <w:u w:val="single"/>
    </w:rPr>
  </w:style>
  <w:style w:type="paragraph" w:styleId="af1">
    <w:name w:val="footnote text"/>
    <w:basedOn w:val="a"/>
    <w:link w:val="af2"/>
    <w:uiPriority w:val="99"/>
    <w:semiHidden/>
    <w:rsid w:val="00041C46"/>
  </w:style>
  <w:style w:type="character" w:customStyle="1" w:styleId="af2">
    <w:name w:val="Текст сноски Знак"/>
    <w:link w:val="af1"/>
    <w:uiPriority w:val="99"/>
    <w:semiHidden/>
    <w:locked/>
    <w:rPr>
      <w:rFonts w:ascii="Sylfaen" w:hAnsi="Sylfaen" w:cs="Sylfaen"/>
      <w:sz w:val="20"/>
      <w:szCs w:val="20"/>
    </w:rPr>
  </w:style>
  <w:style w:type="character" w:styleId="af3">
    <w:name w:val="footnote reference"/>
    <w:uiPriority w:val="99"/>
    <w:semiHidden/>
    <w:rsid w:val="00041C46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rsid w:val="00041C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Pr>
      <w:rFonts w:ascii="Sylfaen" w:hAnsi="Sylfaen" w:cs="Sylfaen"/>
      <w:sz w:val="20"/>
      <w:szCs w:val="20"/>
    </w:rPr>
  </w:style>
  <w:style w:type="character" w:styleId="af6">
    <w:name w:val="page number"/>
    <w:uiPriority w:val="99"/>
    <w:rsid w:val="00041C46"/>
    <w:rPr>
      <w:rFonts w:cs="Times New Roman"/>
    </w:rPr>
  </w:style>
  <w:style w:type="character" w:customStyle="1" w:styleId="apple-converted-space">
    <w:name w:val="apple-converted-space"/>
    <w:uiPriority w:val="99"/>
    <w:rsid w:val="00041C46"/>
    <w:rPr>
      <w:rFonts w:cs="Times New Roman"/>
    </w:rPr>
  </w:style>
  <w:style w:type="character" w:customStyle="1" w:styleId="nobase">
    <w:name w:val="nobase"/>
    <w:uiPriority w:val="99"/>
    <w:rsid w:val="00041C46"/>
    <w:rPr>
      <w:rFonts w:cs="Times New Roman"/>
    </w:rPr>
  </w:style>
  <w:style w:type="character" w:customStyle="1" w:styleId="visited">
    <w:name w:val="visited"/>
    <w:uiPriority w:val="99"/>
    <w:rsid w:val="00041C46"/>
    <w:rPr>
      <w:rFonts w:cs="Times New Roman"/>
    </w:rPr>
  </w:style>
  <w:style w:type="paragraph" w:styleId="af7">
    <w:name w:val="footer"/>
    <w:basedOn w:val="a"/>
    <w:link w:val="af8"/>
    <w:uiPriority w:val="99"/>
    <w:rsid w:val="00041C4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ascii="Sylfaen" w:hAnsi="Sylfaen" w:cs="Sylfaen"/>
      <w:sz w:val="20"/>
      <w:szCs w:val="20"/>
    </w:rPr>
  </w:style>
  <w:style w:type="paragraph" w:styleId="22">
    <w:name w:val="Body Text Indent 2"/>
    <w:basedOn w:val="a"/>
    <w:link w:val="23"/>
    <w:uiPriority w:val="99"/>
    <w:rsid w:val="00027535"/>
    <w:pPr>
      <w:widowControl/>
      <w:shd w:val="clear" w:color="auto" w:fill="FFFFFF"/>
      <w:autoSpaceDE/>
      <w:autoSpaceDN/>
      <w:adjustRightInd/>
      <w:ind w:firstLine="72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027535"/>
    <w:rPr>
      <w:rFonts w:ascii="Sylfaen" w:hAnsi="Sylfaen" w:cs="Sylfaen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Local%20Settings\Temp\Program%20Files\StroyConsultant\Temp\836.htm" TargetMode="External"/><Relationship Id="rId18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9013.htm" TargetMode="External"/><Relationship Id="rId26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9013.htm" TargetMode="External"/><Relationship Id="rId39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34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36.htm" TargetMode="External"/><Relationship Id="rId42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2066.htm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Local%20Settings\Program%20Files\StroyConsultant\Temp\7513.htm" TargetMode="External"/><Relationship Id="rId17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25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33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79.htm" TargetMode="External"/><Relationship Id="rId38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5475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29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63.htm" TargetMode="External"/><Relationship Id="rId41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51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Local%20Settings\Temp\&#1057;&#1055;%20&#1041;&#1083;&#1072;&#1075;&#1086;&#1091;&#1089;&#1090;&#1088;&#1086;&#1081;&#1089;&#1090;&#1074;&#1086;\Program%20Files\StroyConsultant\Temp\1667.htm" TargetMode="External"/><Relationship Id="rId24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9013.htm" TargetMode="External"/><Relationship Id="rId32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78.htm" TargetMode="External"/><Relationship Id="rId37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990.htm" TargetMode="External"/><Relationship Id="rId40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46.ht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28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86.htm" TargetMode="External"/><Relationship Id="rId36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902.htm" TargetMode="External"/><Relationship Id="rId10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Local%20Settings\Temp\Program%20Files\StroyConsultant\Temp\781.htm" TargetMode="External"/><Relationship Id="rId19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31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64.htm" TargetMode="External"/><Relationship Id="rId44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47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Local%20Settings\Temp\Program%20Files\StroyConsultant\Temp\7513.htm" TargetMode="External"/><Relationship Id="rId14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937.htm" TargetMode="External"/><Relationship Id="rId22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4576.htm" TargetMode="External"/><Relationship Id="rId27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804.htm" TargetMode="External"/><Relationship Id="rId30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74.htm" TargetMode="External"/><Relationship Id="rId35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783.htm" TargetMode="External"/><Relationship Id="rId43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55;&#1088;&#1080;&#1084;&#1086;&#1088;&#1100;&#1077;\&#1050;&#1088;&#1072;&#1089;&#1085;&#1099;&#1081;%20&#1050;&#1091;&#1090;\&#1044;&#1086;&#1082;&#1091;&#1084;&#1077;&#1085;&#1090;&#1099;%20&#1085;&#1072;%20&#1087;&#1077;&#1088;&#1077;&#1085;&#1086;&#1089;\&#1057;&#1055;%20&#1041;&#1083;&#1072;&#1075;&#1086;&#1091;&#1089;&#1090;&#1088;&#1086;&#1081;&#1089;&#1090;&#1074;&#1086;\Program%20Files\StroyConsultant\Temp\53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33947</Words>
  <Characters>193500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2011-12-16T04:54:00Z</cp:lastPrinted>
  <dcterms:created xsi:type="dcterms:W3CDTF">2017-05-17T02:33:00Z</dcterms:created>
  <dcterms:modified xsi:type="dcterms:W3CDTF">2017-05-17T02:33:00Z</dcterms:modified>
</cp:coreProperties>
</file>