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531AAB" w:rsidRDefault="004C598B" w:rsidP="00AF3118">
      <w:pPr>
        <w:pStyle w:val="a5"/>
        <w:spacing w:line="240" w:lineRule="auto"/>
        <w:jc w:val="left"/>
      </w:pPr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A03188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25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07</w:t>
      </w:r>
      <w:r w:rsidR="00D2310E">
        <w:rPr>
          <w:color w:val="000000"/>
          <w:sz w:val="26"/>
        </w:rPr>
        <w:t>.2022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26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</w:t>
      </w:r>
      <w:proofErr w:type="gramStart"/>
      <w:r w:rsidR="00E678E1" w:rsidRPr="006F40D8">
        <w:rPr>
          <w:sz w:val="26"/>
          <w:szCs w:val="26"/>
        </w:rPr>
        <w:t>,</w:t>
      </w:r>
      <w:r w:rsidRPr="004B4D8B">
        <w:rPr>
          <w:sz w:val="26"/>
          <w:szCs w:val="26"/>
        </w:rPr>
        <w:t>м</w:t>
      </w:r>
      <w:proofErr w:type="gramEnd"/>
      <w:r w:rsidRPr="004B4D8B">
        <w:rPr>
          <w:sz w:val="26"/>
          <w:szCs w:val="26"/>
        </w:rPr>
        <w:t>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F07645" w:rsidP="00DC13D6">
      <w:pPr>
        <w:spacing w:line="216" w:lineRule="auto"/>
        <w:rPr>
          <w:sz w:val="26"/>
        </w:rPr>
      </w:pPr>
      <w:r w:rsidRPr="00F07645">
        <w:rPr>
          <w:sz w:val="26"/>
        </w:rPr>
        <w:t xml:space="preserve"> </w:t>
      </w:r>
      <w:r w:rsidRPr="008020A0">
        <w:rPr>
          <w:sz w:val="26"/>
        </w:rPr>
        <w:t xml:space="preserve"> 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F47E5B" w:rsidRDefault="00A03188" w:rsidP="00F47E5B">
      <w:pPr>
        <w:spacing w:line="216" w:lineRule="auto"/>
        <w:ind w:left="5040"/>
        <w:rPr>
          <w:sz w:val="26"/>
        </w:rPr>
      </w:pPr>
      <w:r>
        <w:rPr>
          <w:sz w:val="26"/>
        </w:rPr>
        <w:t>от 25.07</w:t>
      </w:r>
      <w:r w:rsidR="00D2310E">
        <w:rPr>
          <w:sz w:val="26"/>
        </w:rPr>
        <w:t>. 2022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26</w:t>
      </w: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дополненийвУставКраснокутского сельского поселения Спасского муниципального района Приморского края</w:t>
      </w:r>
    </w:p>
    <w:p w:rsidR="00DF0999" w:rsidRDefault="00DF0999" w:rsidP="008020A0">
      <w:pPr>
        <w:shd w:val="clear" w:color="auto" w:fill="FFFFFF"/>
        <w:jc w:val="both"/>
        <w:rPr>
          <w:sz w:val="26"/>
          <w:szCs w:val="26"/>
        </w:rPr>
      </w:pPr>
    </w:p>
    <w:p w:rsidR="00DC13D6" w:rsidRPr="00F47E5B" w:rsidRDefault="00DC13D6" w:rsidP="00F47E5B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661307">
        <w:rPr>
          <w:sz w:val="26"/>
          <w:szCs w:val="26"/>
        </w:rPr>
        <w:t xml:space="preserve">  </w:t>
      </w:r>
      <w:r w:rsidRPr="004B4D8B">
        <w:rPr>
          <w:sz w:val="26"/>
          <w:szCs w:val="26"/>
        </w:rPr>
        <w:t>Краснокутского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661307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661307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661307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 xml:space="preserve">с </w:t>
      </w:r>
      <w:proofErr w:type="gramStart"/>
      <w:r w:rsidRPr="004B4D8B">
        <w:rPr>
          <w:sz w:val="26"/>
          <w:szCs w:val="26"/>
        </w:rPr>
        <w:t>действующим</w:t>
      </w:r>
      <w:proofErr w:type="gramEnd"/>
      <w:r w:rsidRPr="004B4D8B">
        <w:rPr>
          <w:sz w:val="26"/>
          <w:szCs w:val="26"/>
        </w:rPr>
        <w:t xml:space="preserve">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A03188" w:rsidRPr="00A03188" w:rsidRDefault="00FB0011" w:rsidP="00A031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DC13D6" w:rsidRPr="00422B2C">
        <w:rPr>
          <w:sz w:val="26"/>
          <w:szCs w:val="26"/>
        </w:rPr>
        <w:t xml:space="preserve">Внести в Устав Краснокутского сельского поселения Спасского муниципального района Приморского </w:t>
      </w:r>
      <w:proofErr w:type="gramStart"/>
      <w:r w:rsidR="00DC13D6" w:rsidRPr="00422B2C">
        <w:rPr>
          <w:sz w:val="26"/>
          <w:szCs w:val="26"/>
        </w:rPr>
        <w:t>края</w:t>
      </w:r>
      <w:proofErr w:type="gramEnd"/>
      <w:r w:rsid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следующие изменения и дополнения </w:t>
      </w:r>
      <w:r w:rsidR="00DC13D6" w:rsidRPr="00422B2C">
        <w:rPr>
          <w:sz w:val="26"/>
          <w:szCs w:val="26"/>
          <w:lang w:val="en-US"/>
        </w:rPr>
        <w:t>c</w:t>
      </w:r>
      <w:r w:rsidR="00DC13D6" w:rsidRPr="00422B2C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422B2C">
        <w:rPr>
          <w:sz w:val="26"/>
          <w:szCs w:val="26"/>
        </w:rPr>
        <w:t>15 апреля  2022</w:t>
      </w:r>
      <w:r w:rsidR="00294220" w:rsidRPr="00422B2C">
        <w:rPr>
          <w:sz w:val="26"/>
          <w:szCs w:val="26"/>
        </w:rPr>
        <w:t xml:space="preserve"> </w:t>
      </w:r>
      <w:r w:rsidR="00DC13D6" w:rsidRPr="00422B2C">
        <w:rPr>
          <w:sz w:val="26"/>
          <w:szCs w:val="26"/>
        </w:rPr>
        <w:t xml:space="preserve">года </w:t>
      </w:r>
      <w:r w:rsidR="008020A0" w:rsidRPr="00422B2C">
        <w:rPr>
          <w:szCs w:val="26"/>
        </w:rPr>
        <w:t>согласно</w:t>
      </w:r>
      <w:r w:rsidR="0081223C" w:rsidRPr="0081223C">
        <w:rPr>
          <w:szCs w:val="26"/>
        </w:rPr>
        <w:t xml:space="preserve"> </w:t>
      </w:r>
      <w:r w:rsidR="0081223C" w:rsidRPr="00FB0011">
        <w:rPr>
          <w:sz w:val="26"/>
          <w:szCs w:val="26"/>
        </w:rPr>
        <w:t xml:space="preserve"> Федерального закона от 08.12.2020 года № 411-ФЗ « О внесении изменений в Федеральный закон «О регистрации уставов муниципальных образований», </w:t>
      </w:r>
      <w:r w:rsidRPr="00422B2C">
        <w:rPr>
          <w:sz w:val="26"/>
          <w:szCs w:val="26"/>
        </w:rPr>
        <w:t xml:space="preserve"> Федерального закона от 11.06.21 года № 170- ФЗ «О внесении изменений в отдельные законодательные акты Российской Федерации»</w:t>
      </w:r>
      <w:r w:rsidRPr="00FB0011">
        <w:rPr>
          <w:sz w:val="26"/>
          <w:szCs w:val="26"/>
        </w:rPr>
        <w:t xml:space="preserve"> </w:t>
      </w:r>
      <w:bookmarkStart w:id="0" w:name="_GoBack"/>
      <w:bookmarkEnd w:id="0"/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</w:p>
    <w:p w:rsidR="00A03188" w:rsidRPr="00A03188" w:rsidRDefault="00A03188" w:rsidP="00A03188">
      <w:pPr>
        <w:jc w:val="both"/>
        <w:rPr>
          <w:b/>
          <w:color w:val="000000"/>
          <w:sz w:val="26"/>
          <w:szCs w:val="26"/>
        </w:rPr>
      </w:pPr>
      <w:r w:rsidRPr="00A03188">
        <w:rPr>
          <w:b/>
          <w:color w:val="000000"/>
          <w:sz w:val="26"/>
          <w:szCs w:val="26"/>
        </w:rPr>
        <w:t xml:space="preserve">    1)п.4 ст.45 Устава изложить в новой редакции:</w:t>
      </w:r>
    </w:p>
    <w:p w:rsidR="00A03188" w:rsidRPr="00A03188" w:rsidRDefault="00A03188" w:rsidP="00A03188">
      <w:pPr>
        <w:jc w:val="both"/>
        <w:rPr>
          <w:color w:val="000000"/>
          <w:sz w:val="26"/>
          <w:szCs w:val="26"/>
        </w:rPr>
      </w:pPr>
      <w:r w:rsidRPr="00A03188">
        <w:rPr>
          <w:color w:val="000000"/>
          <w:sz w:val="26"/>
          <w:szCs w:val="26"/>
        </w:rPr>
        <w:t xml:space="preserve">          </w:t>
      </w:r>
    </w:p>
    <w:p w:rsidR="00A03188" w:rsidRPr="00A03188" w:rsidRDefault="00A03188" w:rsidP="00A03188">
      <w:pPr>
        <w:jc w:val="both"/>
        <w:rPr>
          <w:sz w:val="26"/>
          <w:szCs w:val="26"/>
        </w:rPr>
      </w:pPr>
      <w:r w:rsidRPr="00A03188">
        <w:rPr>
          <w:color w:val="000000"/>
          <w:sz w:val="26"/>
          <w:szCs w:val="26"/>
        </w:rPr>
        <w:t xml:space="preserve">        «4. </w:t>
      </w:r>
      <w:r w:rsidRPr="00A03188">
        <w:rPr>
          <w:sz w:val="26"/>
          <w:szCs w:val="26"/>
        </w:rPr>
        <w:t>По проекту Устава</w:t>
      </w:r>
      <w:r w:rsidRPr="00A03188">
        <w:rPr>
          <w:iCs/>
          <w:sz w:val="26"/>
          <w:szCs w:val="26"/>
        </w:rPr>
        <w:t xml:space="preserve"> Краснокутского</w:t>
      </w:r>
      <w:r w:rsidRPr="00A03188">
        <w:rPr>
          <w:sz w:val="26"/>
          <w:szCs w:val="26"/>
        </w:rPr>
        <w:t xml:space="preserve"> сельского поселения, проекту решения о внесении изменений и дополнений в Устав </w:t>
      </w:r>
      <w:r w:rsidRPr="00A03188">
        <w:rPr>
          <w:iCs/>
          <w:sz w:val="26"/>
          <w:szCs w:val="26"/>
        </w:rPr>
        <w:t>Краснокутского</w:t>
      </w:r>
      <w:r w:rsidRPr="00A03188">
        <w:rPr>
          <w:sz w:val="26"/>
          <w:szCs w:val="26"/>
        </w:rPr>
        <w:t xml:space="preserve"> сельского поселения, в порядке, предусмотренном Положением, утверждаемым муниципальным комитетом, проводятся публичные слушания</w:t>
      </w:r>
      <w:r w:rsidRPr="00A03188">
        <w:rPr>
          <w:bCs/>
          <w:sz w:val="26"/>
          <w:szCs w:val="26"/>
        </w:rPr>
        <w:t xml:space="preserve">. </w:t>
      </w:r>
      <w:proofErr w:type="gramStart"/>
      <w:r w:rsidRPr="00A03188">
        <w:rPr>
          <w:bCs/>
          <w:sz w:val="26"/>
          <w:szCs w:val="26"/>
        </w:rPr>
        <w:t>Не  требуется официальное опубликование (обнародование) порядка учета предложений по проекту решения муниципального комитета Краснокутского  сельского поселения  о внесении изменений и дополнений в Устав Краснокутского сельского поселения, а также порядка участия граждан в его обсуждении в случае, 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</w:t>
      </w:r>
      <w:proofErr w:type="gramEnd"/>
      <w:r w:rsidRPr="00A03188">
        <w:rPr>
          <w:bCs/>
          <w:sz w:val="26"/>
          <w:szCs w:val="26"/>
        </w:rPr>
        <w:t xml:space="preserve"> Федерации в целях приведения Устава Краснокутского сельского поселения в соответствие с этими нормативными правовыми актами.  </w:t>
      </w:r>
      <w:r w:rsidRPr="00A03188">
        <w:rPr>
          <w:sz w:val="26"/>
          <w:szCs w:val="26"/>
        </w:rPr>
        <w:t>Устав Краснокутского сельского поселения, муниципальный правовой акт о внесении изменений и дополнений в Устав Краснокутского сельского поселения подлежит официальному опубликованию  (обнародованию) после их государственной регистрации и вступают в силу после их официального опубликовани</w:t>
      </w:r>
      <w:proofErr w:type="gramStart"/>
      <w:r w:rsidRPr="00A03188">
        <w:rPr>
          <w:sz w:val="26"/>
          <w:szCs w:val="26"/>
        </w:rPr>
        <w:t>я(</w:t>
      </w:r>
      <w:proofErr w:type="gramEnd"/>
      <w:r w:rsidRPr="00A03188">
        <w:rPr>
          <w:sz w:val="26"/>
          <w:szCs w:val="26"/>
        </w:rPr>
        <w:t>обнародования) в газете «Горизонт», размещении на сайте администрации Краснокутского сельского поселения ,на портале уполномоченного федерального органа исполнительной власти в сфере регистрации уставов муниципальных образований «Нормативно- правовые акты в Российской Федерации» в информационн</w:t>
      </w:r>
      <w:proofErr w:type="gramStart"/>
      <w:r w:rsidRPr="00A03188">
        <w:rPr>
          <w:sz w:val="26"/>
          <w:szCs w:val="26"/>
        </w:rPr>
        <w:t>о-</w:t>
      </w:r>
      <w:proofErr w:type="gramEnd"/>
      <w:r w:rsidRPr="00A03188">
        <w:rPr>
          <w:sz w:val="26"/>
          <w:szCs w:val="26"/>
        </w:rPr>
        <w:t xml:space="preserve"> телекоммуникационной сети интернет </w:t>
      </w:r>
      <w:r w:rsidRPr="00A03188">
        <w:rPr>
          <w:sz w:val="26"/>
          <w:szCs w:val="26"/>
        </w:rPr>
        <w:lastRenderedPageBreak/>
        <w:t xml:space="preserve">Минюста Российской Федерации http://pravo-minjust.ru, http://право-минюст.рф, регистрация в качестве сетевого издания: </w:t>
      </w:r>
      <w:proofErr w:type="gramStart"/>
      <w:r w:rsidRPr="00A03188">
        <w:rPr>
          <w:sz w:val="26"/>
          <w:szCs w:val="26"/>
        </w:rPr>
        <w:t xml:space="preserve">Эл № ФС77-72471от 05.03.2018 . </w:t>
      </w:r>
      <w:r w:rsidRPr="00A03188">
        <w:rPr>
          <w:color w:val="000000"/>
          <w:sz w:val="26"/>
          <w:szCs w:val="26"/>
        </w:rPr>
        <w:t xml:space="preserve">Глава Краснокутского сельского поселения обязан опубликовать  (обнародовать) зарегистрированные Устав Краснокутского сельского поселения Спасского муниципального района, муниципальный правовой акт о внесении изменений и дополнений в Устав Краснокутского 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A03188">
        <w:rPr>
          <w:color w:val="000000"/>
          <w:sz w:val="26"/>
          <w:szCs w:val="26"/>
          <w:shd w:val="clear" w:color="auto" w:fill="FFFFFF"/>
        </w:rPr>
        <w:t>уведомления о включении сведений об уставе Краснокутского</w:t>
      </w:r>
      <w:proofErr w:type="gramEnd"/>
      <w:r w:rsidRPr="00A0318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03188">
        <w:rPr>
          <w:color w:val="000000"/>
          <w:sz w:val="26"/>
          <w:szCs w:val="26"/>
          <w:shd w:val="clear" w:color="auto" w:fill="FFFFFF"/>
        </w:rPr>
        <w:t>сельского поселения Спасского муниципального района, муниципальном правовом акте о внесении изменений в устав Краснокутского сельского поселения  Спасского муниципального района 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  <w:proofErr w:type="gramEnd"/>
    </w:p>
    <w:p w:rsidR="00A03188" w:rsidRPr="00A03188" w:rsidRDefault="00A03188" w:rsidP="00A03188">
      <w:pPr>
        <w:jc w:val="both"/>
        <w:rPr>
          <w:rFonts w:eastAsia="Calibri"/>
          <w:sz w:val="26"/>
          <w:szCs w:val="26"/>
          <w:lang w:eastAsia="en-US"/>
        </w:rPr>
      </w:pPr>
    </w:p>
    <w:p w:rsidR="00A03188" w:rsidRPr="00A03188" w:rsidRDefault="00A03188" w:rsidP="00A03188">
      <w:pPr>
        <w:jc w:val="both"/>
        <w:rPr>
          <w:b/>
          <w:color w:val="000000"/>
          <w:sz w:val="26"/>
          <w:szCs w:val="26"/>
        </w:rPr>
      </w:pPr>
      <w:r w:rsidRPr="00A03188">
        <w:rPr>
          <w:rFonts w:eastAsia="Calibri"/>
          <w:sz w:val="26"/>
          <w:szCs w:val="26"/>
          <w:lang w:eastAsia="en-US"/>
        </w:rPr>
        <w:t xml:space="preserve">   2)</w:t>
      </w:r>
      <w:r w:rsidRPr="00A03188">
        <w:rPr>
          <w:b/>
          <w:color w:val="000000"/>
          <w:sz w:val="26"/>
          <w:szCs w:val="26"/>
        </w:rPr>
        <w:t xml:space="preserve"> ст.51 Устава изложить в новой редакции:</w:t>
      </w:r>
    </w:p>
    <w:p w:rsidR="00A03188" w:rsidRPr="00A03188" w:rsidRDefault="00A03188" w:rsidP="00A03188">
      <w:pPr>
        <w:ind w:right="-2"/>
        <w:jc w:val="both"/>
        <w:rPr>
          <w:b/>
          <w:bCs/>
          <w:sz w:val="26"/>
          <w:szCs w:val="26"/>
        </w:rPr>
      </w:pPr>
      <w:r w:rsidRPr="00A03188">
        <w:rPr>
          <w:b/>
          <w:bCs/>
          <w:sz w:val="26"/>
          <w:szCs w:val="26"/>
        </w:rPr>
        <w:t>«Статья 51. Подготовка муниципальных правовых актов</w:t>
      </w:r>
    </w:p>
    <w:p w:rsidR="00A03188" w:rsidRPr="00A03188" w:rsidRDefault="00A03188" w:rsidP="00A03188">
      <w:pPr>
        <w:ind w:right="-2"/>
        <w:jc w:val="both"/>
        <w:rPr>
          <w:b/>
          <w:bCs/>
          <w:sz w:val="26"/>
          <w:szCs w:val="26"/>
        </w:rPr>
      </w:pPr>
    </w:p>
    <w:p w:rsidR="00A03188" w:rsidRPr="00A03188" w:rsidRDefault="00A03188" w:rsidP="00A03188">
      <w:pPr>
        <w:ind w:firstLine="708"/>
        <w:jc w:val="both"/>
        <w:rPr>
          <w:sz w:val="26"/>
          <w:szCs w:val="26"/>
        </w:rPr>
      </w:pPr>
      <w:r w:rsidRPr="00A03188">
        <w:rPr>
          <w:sz w:val="26"/>
          <w:szCs w:val="26"/>
        </w:rPr>
        <w:t>1. Проекты муниципальных правовых актов могут быть внесены депутатами муниципального комитета, главой сельского поселения, органами территориального общественного самоуправления, инициативными группами граждан, прокурором района.</w:t>
      </w:r>
    </w:p>
    <w:p w:rsidR="00A03188" w:rsidRPr="00A03188" w:rsidRDefault="00A03188" w:rsidP="00A03188">
      <w:pPr>
        <w:spacing w:after="200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A03188">
        <w:rPr>
          <w:sz w:val="26"/>
          <w:szCs w:val="26"/>
        </w:rPr>
        <w:t xml:space="preserve">            2. Порядок внесения проектов муниципальных правовых актов, перечень и форма прилагаемых к ним документов устанавливаются нормативным правовым актом муниципального комитета, главы сельского поселения, </w:t>
      </w:r>
      <w:proofErr w:type="gramStart"/>
      <w:r w:rsidRPr="00A03188">
        <w:rPr>
          <w:sz w:val="26"/>
          <w:szCs w:val="26"/>
        </w:rPr>
        <w:t>администрации</w:t>
      </w:r>
      <w:proofErr w:type="gramEnd"/>
      <w:r w:rsidRPr="00A03188">
        <w:rPr>
          <w:sz w:val="26"/>
          <w:szCs w:val="26"/>
        </w:rPr>
        <w:t xml:space="preserve"> на рассмотрение которых вносятся указанные проекты.</w:t>
      </w:r>
      <w:r w:rsidRPr="00A03188">
        <w:rPr>
          <w:rFonts w:eastAsia="Calibri"/>
          <w:sz w:val="26"/>
          <w:szCs w:val="26"/>
          <w:highlight w:val="yellow"/>
          <w:lang w:eastAsia="en-US"/>
        </w:rPr>
        <w:t xml:space="preserve">     </w:t>
      </w:r>
    </w:p>
    <w:p w:rsidR="00A03188" w:rsidRPr="00A03188" w:rsidRDefault="00A03188" w:rsidP="00A03188">
      <w:pPr>
        <w:spacing w:after="200"/>
        <w:ind w:firstLine="540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A03188">
        <w:rPr>
          <w:rFonts w:eastAsia="Calibri"/>
          <w:sz w:val="26"/>
          <w:szCs w:val="26"/>
          <w:lang w:eastAsia="en-US"/>
        </w:rPr>
        <w:t xml:space="preserve">         Порядок установления и оценки </w:t>
      </w:r>
      <w:proofErr w:type="gramStart"/>
      <w:r w:rsidRPr="00A03188">
        <w:rPr>
          <w:rFonts w:eastAsia="Calibri"/>
          <w:sz w:val="26"/>
          <w:szCs w:val="26"/>
          <w:lang w:eastAsia="en-US"/>
        </w:rPr>
        <w:t>применения</w:t>
      </w:r>
      <w:proofErr w:type="gramEnd"/>
      <w:r w:rsidRPr="00A03188">
        <w:rPr>
          <w:rFonts w:eastAsia="Calibri"/>
          <w:sz w:val="26"/>
          <w:szCs w:val="26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 Федеральным законом от 31 июля 2020 года N 247-ФЗ "Об обязательных требованиях в Российской Федерации</w:t>
      </w:r>
      <w:proofErr w:type="gramStart"/>
      <w:r w:rsidRPr="00A03188">
        <w:rPr>
          <w:rFonts w:eastAsia="Calibri"/>
          <w:sz w:val="26"/>
          <w:szCs w:val="26"/>
          <w:lang w:eastAsia="en-US"/>
        </w:rPr>
        <w:t>."</w:t>
      </w:r>
      <w:r w:rsidRPr="00A03188">
        <w:rPr>
          <w:rFonts w:eastAsia="Calibri"/>
          <w:sz w:val="26"/>
          <w:szCs w:val="26"/>
          <w:highlight w:val="yellow"/>
          <w:lang w:eastAsia="en-US"/>
        </w:rPr>
        <w:t xml:space="preserve"> </w:t>
      </w:r>
      <w:proofErr w:type="gramEnd"/>
    </w:p>
    <w:p w:rsidR="00A03188" w:rsidRPr="00A03188" w:rsidRDefault="00A03188" w:rsidP="00A03188">
      <w:pPr>
        <w:spacing w:after="200"/>
        <w:jc w:val="both"/>
        <w:rPr>
          <w:rFonts w:eastAsia="Calibri"/>
          <w:b/>
          <w:sz w:val="26"/>
          <w:szCs w:val="26"/>
          <w:lang w:eastAsia="en-US"/>
        </w:rPr>
      </w:pPr>
      <w:r w:rsidRPr="00A03188">
        <w:rPr>
          <w:sz w:val="26"/>
          <w:szCs w:val="26"/>
        </w:rPr>
        <w:t xml:space="preserve">          2.1.</w:t>
      </w:r>
      <w:r w:rsidRPr="00A03188">
        <w:rPr>
          <w:rFonts w:eastAsia="Calibri"/>
          <w:sz w:val="26"/>
          <w:szCs w:val="26"/>
          <w:lang w:eastAsia="en-US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</w:t>
      </w:r>
      <w:proofErr w:type="gramStart"/>
      <w:r w:rsidRPr="00A03188">
        <w:rPr>
          <w:rFonts w:eastAsia="Calibri"/>
          <w:sz w:val="26"/>
          <w:szCs w:val="26"/>
          <w:lang w:eastAsia="en-US"/>
        </w:rPr>
        <w:t>самоуправления</w:t>
      </w:r>
      <w:proofErr w:type="gramEnd"/>
      <w:r w:rsidRPr="00A03188">
        <w:rPr>
          <w:rFonts w:eastAsia="Calibri"/>
          <w:sz w:val="26"/>
          <w:szCs w:val="26"/>
          <w:lang w:eastAsia="en-US"/>
        </w:rPr>
        <w:t xml:space="preserve"> в порядке установленном муниципальными нормативными правовыми актами в соответствии с законом Российской Федерации </w:t>
      </w:r>
      <w:r w:rsidRPr="00A03188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03188" w:rsidRPr="00A03188" w:rsidRDefault="00A03188" w:rsidP="00A03188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A03188">
        <w:rPr>
          <w:rFonts w:eastAsia="Calibri"/>
          <w:sz w:val="26"/>
          <w:szCs w:val="26"/>
          <w:lang w:eastAsia="en-US"/>
        </w:rPr>
        <w:t xml:space="preserve">             </w:t>
      </w:r>
      <w:r w:rsidRPr="00A03188">
        <w:rPr>
          <w:sz w:val="26"/>
          <w:szCs w:val="26"/>
        </w:rPr>
        <w:t xml:space="preserve">3. Решения муниципального комитета, предусматривающие установление, изменение и отмену местных налогов и сборов, осуществление расходов из средств </w:t>
      </w:r>
      <w:r w:rsidRPr="00A03188">
        <w:rPr>
          <w:sz w:val="26"/>
          <w:szCs w:val="26"/>
        </w:rPr>
        <w:lastRenderedPageBreak/>
        <w:t>местного бюджета,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администрации.</w:t>
      </w:r>
    </w:p>
    <w:p w:rsidR="00A03188" w:rsidRPr="00A03188" w:rsidRDefault="00A03188" w:rsidP="00A03188">
      <w:pPr>
        <w:spacing w:after="180"/>
        <w:jc w:val="both"/>
        <w:textAlignment w:val="baseline"/>
        <w:rPr>
          <w:color w:val="000000"/>
          <w:sz w:val="26"/>
          <w:szCs w:val="26"/>
        </w:rPr>
      </w:pPr>
      <w:r w:rsidRPr="00A03188">
        <w:rPr>
          <w:sz w:val="26"/>
          <w:szCs w:val="26"/>
        </w:rPr>
        <w:t xml:space="preserve">           4.  </w:t>
      </w:r>
      <w:proofErr w:type="gramStart"/>
      <w:r w:rsidRPr="00A03188">
        <w:rPr>
          <w:color w:val="000000"/>
          <w:sz w:val="26"/>
          <w:szCs w:val="26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 w:rsidRPr="00A03188">
        <w:rPr>
          <w:color w:val="000000"/>
          <w:sz w:val="26"/>
          <w:szCs w:val="26"/>
        </w:rPr>
        <w:t>:</w:t>
      </w:r>
    </w:p>
    <w:p w:rsidR="00A03188" w:rsidRPr="00A03188" w:rsidRDefault="00A03188" w:rsidP="00A03188">
      <w:pPr>
        <w:jc w:val="both"/>
        <w:textAlignment w:val="baseline"/>
        <w:rPr>
          <w:color w:val="000000"/>
          <w:sz w:val="26"/>
          <w:szCs w:val="26"/>
        </w:rPr>
      </w:pPr>
      <w:bookmarkStart w:id="1" w:name="101305"/>
      <w:bookmarkEnd w:id="1"/>
      <w:r w:rsidRPr="00A03188">
        <w:rPr>
          <w:color w:val="000000"/>
          <w:sz w:val="26"/>
          <w:szCs w:val="26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03188" w:rsidRPr="00A03188" w:rsidRDefault="00A03188" w:rsidP="00A03188">
      <w:pPr>
        <w:jc w:val="both"/>
        <w:textAlignment w:val="baseline"/>
        <w:rPr>
          <w:color w:val="000000"/>
          <w:sz w:val="26"/>
          <w:szCs w:val="26"/>
        </w:rPr>
      </w:pPr>
      <w:bookmarkStart w:id="2" w:name="101306"/>
      <w:bookmarkEnd w:id="2"/>
      <w:r w:rsidRPr="00A03188">
        <w:rPr>
          <w:color w:val="000000"/>
          <w:sz w:val="26"/>
          <w:szCs w:val="26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03188" w:rsidRPr="00A03188" w:rsidRDefault="00A03188" w:rsidP="00A03188">
      <w:pPr>
        <w:jc w:val="both"/>
        <w:textAlignment w:val="baseline"/>
        <w:rPr>
          <w:color w:val="000000"/>
          <w:sz w:val="26"/>
          <w:szCs w:val="26"/>
        </w:rPr>
      </w:pPr>
      <w:bookmarkStart w:id="3" w:name="000969"/>
      <w:bookmarkEnd w:id="3"/>
      <w:r w:rsidRPr="00A03188">
        <w:rPr>
          <w:color w:val="000000"/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03188" w:rsidRPr="00A03188" w:rsidRDefault="00A03188" w:rsidP="00A03188">
      <w:pPr>
        <w:jc w:val="both"/>
        <w:textAlignment w:val="baseline"/>
        <w:rPr>
          <w:color w:val="000000"/>
          <w:sz w:val="26"/>
          <w:szCs w:val="26"/>
        </w:rPr>
      </w:pPr>
      <w:bookmarkStart w:id="4" w:name="001010"/>
      <w:bookmarkStart w:id="5" w:name="101307"/>
      <w:bookmarkEnd w:id="4"/>
      <w:bookmarkEnd w:id="5"/>
      <w:r w:rsidRPr="00A03188">
        <w:rPr>
          <w:color w:val="000000"/>
          <w:sz w:val="26"/>
          <w:szCs w:val="26"/>
        </w:rPr>
        <w:t xml:space="preserve">           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A03188" w:rsidRPr="00A03188" w:rsidRDefault="00A03188" w:rsidP="00A03188">
      <w:pPr>
        <w:ind w:right="-2"/>
        <w:jc w:val="both"/>
        <w:rPr>
          <w:sz w:val="26"/>
          <w:szCs w:val="26"/>
        </w:rPr>
      </w:pPr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  <w:r w:rsidRPr="00A03188">
        <w:rPr>
          <w:rFonts w:eastAsia="Calibri"/>
          <w:sz w:val="26"/>
          <w:szCs w:val="26"/>
          <w:lang w:eastAsia="en-US"/>
        </w:rPr>
        <w:t xml:space="preserve">      3)</w:t>
      </w:r>
      <w:r w:rsidRPr="00A03188">
        <w:rPr>
          <w:b/>
          <w:color w:val="000000"/>
          <w:sz w:val="26"/>
          <w:szCs w:val="26"/>
        </w:rPr>
        <w:t xml:space="preserve"> ст.35  Устава дополнить абзацем следующего содержания:</w:t>
      </w:r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  <w:r w:rsidRPr="00A03188">
        <w:rPr>
          <w:b/>
          <w:sz w:val="26"/>
          <w:szCs w:val="26"/>
        </w:rPr>
        <w:t xml:space="preserve">        «</w:t>
      </w:r>
      <w:r w:rsidRPr="00A03188">
        <w:rPr>
          <w:color w:val="000000"/>
          <w:sz w:val="26"/>
          <w:szCs w:val="26"/>
        </w:rPr>
        <w:t>Организация и осуществление видов муниципального контроля регулируются Федеральным </w:t>
      </w:r>
      <w:hyperlink r:id="rId7" w:history="1">
        <w:r w:rsidRPr="00A03188">
          <w:rPr>
            <w:color w:val="005EA5"/>
            <w:sz w:val="26"/>
            <w:szCs w:val="26"/>
            <w:u w:val="single"/>
            <w:bdr w:val="none" w:sz="0" w:space="0" w:color="auto" w:frame="1"/>
          </w:rPr>
          <w:t>законом</w:t>
        </w:r>
      </w:hyperlink>
      <w:r w:rsidRPr="00A03188">
        <w:rPr>
          <w:color w:val="000000"/>
          <w:sz w:val="26"/>
          <w:szCs w:val="26"/>
        </w:rPr>
        <w:t> от 31 июля 2020 года N 248-ФЗ "О государственном контроле (надзоре) и муниципальном контроле в Российской Федерации"».</w:t>
      </w:r>
    </w:p>
    <w:p w:rsidR="00A03188" w:rsidRPr="00A03188" w:rsidRDefault="00A03188" w:rsidP="00A03188">
      <w:pPr>
        <w:jc w:val="both"/>
        <w:rPr>
          <w:b/>
          <w:sz w:val="26"/>
          <w:szCs w:val="26"/>
        </w:rPr>
      </w:pPr>
    </w:p>
    <w:p w:rsidR="008020A0" w:rsidRDefault="008020A0" w:rsidP="00F47E5B">
      <w:pPr>
        <w:ind w:firstLine="709"/>
        <w:jc w:val="both"/>
        <w:rPr>
          <w:sz w:val="26"/>
          <w:szCs w:val="26"/>
        </w:rPr>
      </w:pPr>
    </w:p>
    <w:p w:rsidR="00F47E5B" w:rsidRDefault="00F47E5B" w:rsidP="00F47E5B">
      <w:pPr>
        <w:ind w:firstLine="709"/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17A3E"/>
    <w:rsid w:val="000352A9"/>
    <w:rsid w:val="00041A42"/>
    <w:rsid w:val="00050F96"/>
    <w:rsid w:val="00054EAF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24C8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41470"/>
    <w:rsid w:val="0025448F"/>
    <w:rsid w:val="002616F5"/>
    <w:rsid w:val="002757A6"/>
    <w:rsid w:val="002765FD"/>
    <w:rsid w:val="00284323"/>
    <w:rsid w:val="00287AD4"/>
    <w:rsid w:val="00294073"/>
    <w:rsid w:val="00294220"/>
    <w:rsid w:val="00294F85"/>
    <w:rsid w:val="002B64B4"/>
    <w:rsid w:val="002C03EC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3049"/>
    <w:rsid w:val="00345F10"/>
    <w:rsid w:val="00374C38"/>
    <w:rsid w:val="003772D9"/>
    <w:rsid w:val="00381739"/>
    <w:rsid w:val="003947A3"/>
    <w:rsid w:val="00396D1C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22B2C"/>
    <w:rsid w:val="004475ED"/>
    <w:rsid w:val="00454B18"/>
    <w:rsid w:val="0045578E"/>
    <w:rsid w:val="004563F5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61307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27B33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20A0"/>
    <w:rsid w:val="0080369D"/>
    <w:rsid w:val="008111C3"/>
    <w:rsid w:val="0081223C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188"/>
    <w:rsid w:val="00A03680"/>
    <w:rsid w:val="00A03849"/>
    <w:rsid w:val="00A2587F"/>
    <w:rsid w:val="00A333B3"/>
    <w:rsid w:val="00A352D9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B1332"/>
    <w:rsid w:val="00AC3BC7"/>
    <w:rsid w:val="00AC4A03"/>
    <w:rsid w:val="00AD0EE2"/>
    <w:rsid w:val="00AD1BFE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31BAE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BF7A69"/>
    <w:rsid w:val="00C00C70"/>
    <w:rsid w:val="00C014C9"/>
    <w:rsid w:val="00C10DCC"/>
    <w:rsid w:val="00C13FBC"/>
    <w:rsid w:val="00C1660C"/>
    <w:rsid w:val="00C169E6"/>
    <w:rsid w:val="00C26D49"/>
    <w:rsid w:val="00C45DAC"/>
    <w:rsid w:val="00C46FEF"/>
    <w:rsid w:val="00C55762"/>
    <w:rsid w:val="00C55D8A"/>
    <w:rsid w:val="00C6557B"/>
    <w:rsid w:val="00C67D6B"/>
    <w:rsid w:val="00C73975"/>
    <w:rsid w:val="00C835AB"/>
    <w:rsid w:val="00C92F21"/>
    <w:rsid w:val="00CD2EF0"/>
    <w:rsid w:val="00CE1220"/>
    <w:rsid w:val="00CE4C42"/>
    <w:rsid w:val="00CF10F0"/>
    <w:rsid w:val="00CF4E56"/>
    <w:rsid w:val="00D02E9A"/>
    <w:rsid w:val="00D0416B"/>
    <w:rsid w:val="00D12D41"/>
    <w:rsid w:val="00D20CC2"/>
    <w:rsid w:val="00D2310E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645"/>
    <w:rsid w:val="00F078B8"/>
    <w:rsid w:val="00F27838"/>
    <w:rsid w:val="00F405F4"/>
    <w:rsid w:val="00F47E5B"/>
    <w:rsid w:val="00F503FE"/>
    <w:rsid w:val="00F71F31"/>
    <w:rsid w:val="00F80EA1"/>
    <w:rsid w:val="00F827BA"/>
    <w:rsid w:val="00F9258A"/>
    <w:rsid w:val="00FA0E75"/>
    <w:rsid w:val="00FB0011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20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31072020-n-248-fz-o-gosudarstvennom-kontro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F4B7-C781-427C-9FD9-E555122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975</Words>
  <Characters>8434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9391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Lenovo</cp:lastModifiedBy>
  <cp:revision>17</cp:revision>
  <cp:lastPrinted>2022-05-25T03:47:00Z</cp:lastPrinted>
  <dcterms:created xsi:type="dcterms:W3CDTF">2020-12-28T04:36:00Z</dcterms:created>
  <dcterms:modified xsi:type="dcterms:W3CDTF">2022-07-28T23:06:00Z</dcterms:modified>
</cp:coreProperties>
</file>