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045D4D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45D4D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F730B0">
        <w:rPr>
          <w:b/>
        </w:rPr>
        <w:t>В.Н. Глущенко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F730B0">
        <w:rPr>
          <w:bCs/>
          <w:color w:val="26282F"/>
        </w:rPr>
        <w:t>В.Н. Глущенко</w:t>
      </w:r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F730B0">
        <w:rPr>
          <w:bCs/>
          <w:color w:val="26282F"/>
        </w:rPr>
        <w:t>02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F730B0">
        <w:t>Глущенко Валерию Николаевичу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045D4D">
        <w:t>505</w:t>
      </w:r>
      <w:r w:rsidRPr="004572D7">
        <w:t xml:space="preserve"> площадью </w:t>
      </w:r>
      <w:r w:rsidR="00045D4D">
        <w:t>30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045D4D">
        <w:t>207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EA37-D234-4E9E-A0FC-668C4D16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2024-05-16T00:47:00Z</cp:lastPrinted>
  <dcterms:created xsi:type="dcterms:W3CDTF">2024-05-16T00:47:00Z</dcterms:created>
  <dcterms:modified xsi:type="dcterms:W3CDTF">2024-05-16T00:47:00Z</dcterms:modified>
</cp:coreProperties>
</file>