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E8" w:rsidRPr="009E7BE8" w:rsidRDefault="009E7BE8" w:rsidP="004C03B3">
      <w:pPr>
        <w:pStyle w:val="a3"/>
        <w:spacing w:before="0" w:beforeAutospacing="0" w:after="0" w:afterAutospacing="0"/>
        <w:jc w:val="center"/>
        <w:rPr>
          <w:b/>
          <w:color w:val="000000"/>
          <w:sz w:val="26"/>
          <w:szCs w:val="26"/>
        </w:rPr>
      </w:pPr>
      <w:r w:rsidRPr="009E7BE8">
        <w:rPr>
          <w:b/>
          <w:color w:val="000000"/>
          <w:sz w:val="26"/>
          <w:szCs w:val="26"/>
        </w:rPr>
        <w:t>АДМИНИСТРАЦИЯ</w:t>
      </w:r>
    </w:p>
    <w:p w:rsidR="009E7BE8" w:rsidRPr="009E7BE8" w:rsidRDefault="006F7367" w:rsidP="004C03B3">
      <w:pPr>
        <w:pStyle w:val="a3"/>
        <w:spacing w:before="0" w:beforeAutospacing="0" w:after="0" w:afterAutospacing="0"/>
        <w:jc w:val="center"/>
        <w:rPr>
          <w:b/>
          <w:color w:val="000000"/>
          <w:sz w:val="26"/>
          <w:szCs w:val="26"/>
        </w:rPr>
      </w:pPr>
      <w:r>
        <w:rPr>
          <w:b/>
          <w:color w:val="000000"/>
          <w:sz w:val="26"/>
          <w:szCs w:val="26"/>
        </w:rPr>
        <w:t>КРАСНОКУТСКОГО</w:t>
      </w:r>
      <w:r w:rsidR="009E7BE8" w:rsidRPr="009E7BE8">
        <w:rPr>
          <w:b/>
          <w:color w:val="000000"/>
          <w:sz w:val="26"/>
          <w:szCs w:val="26"/>
        </w:rPr>
        <w:t xml:space="preserve"> СЕЛЬСКОГО ПОСЕЛЕНИЯ</w:t>
      </w:r>
    </w:p>
    <w:p w:rsidR="009E7BE8" w:rsidRPr="009E7BE8" w:rsidRDefault="009E7BE8" w:rsidP="004C03B3">
      <w:pPr>
        <w:pStyle w:val="a3"/>
        <w:spacing w:before="0" w:beforeAutospacing="0" w:after="0" w:afterAutospacing="0"/>
        <w:jc w:val="center"/>
        <w:rPr>
          <w:b/>
          <w:color w:val="000000"/>
          <w:sz w:val="26"/>
          <w:szCs w:val="26"/>
        </w:rPr>
      </w:pPr>
      <w:r w:rsidRPr="009E7BE8">
        <w:rPr>
          <w:b/>
          <w:color w:val="000000"/>
          <w:sz w:val="26"/>
          <w:szCs w:val="26"/>
        </w:rPr>
        <w:t>СПАССКОГО МУНИЦИПАЛЬНОГО РАЙОНА</w:t>
      </w:r>
    </w:p>
    <w:p w:rsidR="009E7BE8" w:rsidRPr="009E7BE8" w:rsidRDefault="009E7BE8" w:rsidP="004C03B3">
      <w:pPr>
        <w:pStyle w:val="a3"/>
        <w:spacing w:before="0" w:beforeAutospacing="0" w:after="0" w:afterAutospacing="0"/>
        <w:jc w:val="center"/>
        <w:rPr>
          <w:color w:val="000000"/>
          <w:sz w:val="26"/>
          <w:szCs w:val="26"/>
        </w:rPr>
      </w:pPr>
      <w:r w:rsidRPr="009E7BE8">
        <w:rPr>
          <w:b/>
          <w:color w:val="000000"/>
          <w:sz w:val="26"/>
          <w:szCs w:val="26"/>
        </w:rPr>
        <w:t>ПРИМОРСКОГО КРАЯ</w:t>
      </w:r>
    </w:p>
    <w:p w:rsidR="009E7BE8" w:rsidRPr="009E7BE8" w:rsidRDefault="009E7BE8" w:rsidP="009E7BE8">
      <w:pPr>
        <w:pStyle w:val="a3"/>
        <w:spacing w:line="360" w:lineRule="auto"/>
        <w:jc w:val="center"/>
        <w:rPr>
          <w:color w:val="000000"/>
          <w:sz w:val="26"/>
          <w:szCs w:val="26"/>
        </w:rPr>
      </w:pPr>
      <w:r w:rsidRPr="009E7BE8">
        <w:rPr>
          <w:color w:val="000000"/>
          <w:sz w:val="26"/>
          <w:szCs w:val="26"/>
        </w:rPr>
        <w:t>ПОСТАНОВЛЕНИЕ</w:t>
      </w:r>
    </w:p>
    <w:p w:rsidR="009E7BE8" w:rsidRPr="009E7BE8" w:rsidRDefault="006F7367" w:rsidP="009E7BE8">
      <w:pPr>
        <w:pStyle w:val="a3"/>
        <w:spacing w:line="360" w:lineRule="auto"/>
        <w:rPr>
          <w:color w:val="000000"/>
          <w:sz w:val="26"/>
          <w:szCs w:val="26"/>
        </w:rPr>
      </w:pPr>
      <w:r>
        <w:rPr>
          <w:color w:val="000000"/>
          <w:sz w:val="26"/>
          <w:szCs w:val="26"/>
        </w:rPr>
        <w:t>25.12.2020г</w:t>
      </w:r>
      <w:r w:rsidR="009E7BE8" w:rsidRPr="009E7BE8">
        <w:rPr>
          <w:color w:val="000000"/>
          <w:sz w:val="26"/>
          <w:szCs w:val="26"/>
        </w:rPr>
        <w:t xml:space="preserve"> </w:t>
      </w:r>
      <w:r w:rsidR="009E7BE8">
        <w:rPr>
          <w:color w:val="000000"/>
          <w:sz w:val="26"/>
          <w:szCs w:val="26"/>
        </w:rPr>
        <w:tab/>
      </w:r>
      <w:r w:rsidR="009E7BE8">
        <w:rPr>
          <w:color w:val="000000"/>
          <w:sz w:val="26"/>
          <w:szCs w:val="26"/>
        </w:rPr>
        <w:tab/>
      </w:r>
      <w:r w:rsidR="009E7BE8">
        <w:rPr>
          <w:color w:val="000000"/>
          <w:sz w:val="26"/>
          <w:szCs w:val="26"/>
        </w:rPr>
        <w:tab/>
      </w:r>
      <w:r>
        <w:rPr>
          <w:color w:val="000000"/>
          <w:sz w:val="26"/>
          <w:szCs w:val="26"/>
        </w:rPr>
        <w:t xml:space="preserve">            </w:t>
      </w:r>
      <w:r w:rsidR="004C03B3">
        <w:rPr>
          <w:color w:val="000000"/>
          <w:sz w:val="26"/>
          <w:szCs w:val="26"/>
        </w:rPr>
        <w:t xml:space="preserve">            </w:t>
      </w:r>
      <w:r>
        <w:rPr>
          <w:color w:val="000000"/>
          <w:sz w:val="26"/>
          <w:szCs w:val="26"/>
        </w:rPr>
        <w:t xml:space="preserve">  </w:t>
      </w:r>
      <w:r w:rsidR="009E7BE8" w:rsidRPr="009E7BE8">
        <w:rPr>
          <w:color w:val="000000"/>
          <w:sz w:val="26"/>
          <w:szCs w:val="26"/>
        </w:rPr>
        <w:t>с.</w:t>
      </w:r>
      <w:r>
        <w:rPr>
          <w:color w:val="000000"/>
          <w:sz w:val="26"/>
          <w:szCs w:val="26"/>
        </w:rPr>
        <w:t xml:space="preserve"> Красный Кут</w:t>
      </w:r>
      <w:r w:rsidR="009E7BE8">
        <w:rPr>
          <w:color w:val="000000"/>
          <w:sz w:val="26"/>
          <w:szCs w:val="26"/>
        </w:rPr>
        <w:tab/>
      </w:r>
      <w:r w:rsidR="009E7BE8">
        <w:rPr>
          <w:color w:val="000000"/>
          <w:sz w:val="26"/>
          <w:szCs w:val="26"/>
        </w:rPr>
        <w:tab/>
      </w:r>
      <w:r w:rsidR="009E7BE8">
        <w:rPr>
          <w:color w:val="000000"/>
          <w:sz w:val="26"/>
          <w:szCs w:val="26"/>
        </w:rPr>
        <w:tab/>
      </w:r>
      <w:r w:rsidR="009E7BE8" w:rsidRPr="009E7BE8">
        <w:rPr>
          <w:color w:val="000000"/>
          <w:sz w:val="26"/>
          <w:szCs w:val="26"/>
        </w:rPr>
        <w:t xml:space="preserve"> </w:t>
      </w:r>
      <w:r w:rsidR="004C03B3">
        <w:rPr>
          <w:color w:val="000000"/>
          <w:sz w:val="26"/>
          <w:szCs w:val="26"/>
        </w:rPr>
        <w:t xml:space="preserve">                    </w:t>
      </w:r>
      <w:r w:rsidR="009E7BE8" w:rsidRPr="009E7BE8">
        <w:rPr>
          <w:color w:val="000000"/>
          <w:sz w:val="26"/>
          <w:szCs w:val="26"/>
        </w:rPr>
        <w:t xml:space="preserve">№ </w:t>
      </w:r>
      <w:r w:rsidR="004C03B3">
        <w:rPr>
          <w:color w:val="000000"/>
          <w:sz w:val="26"/>
          <w:szCs w:val="26"/>
        </w:rPr>
        <w:t xml:space="preserve"> 54</w:t>
      </w:r>
    </w:p>
    <w:p w:rsidR="009E7BE8" w:rsidRPr="009E7BE8" w:rsidRDefault="009E7BE8" w:rsidP="004C03B3">
      <w:pPr>
        <w:pStyle w:val="a3"/>
        <w:spacing w:before="0" w:beforeAutospacing="0"/>
        <w:jc w:val="center"/>
        <w:rPr>
          <w:b/>
          <w:color w:val="000000"/>
          <w:sz w:val="26"/>
          <w:szCs w:val="26"/>
        </w:rPr>
      </w:pPr>
      <w:r w:rsidRPr="009E7BE8">
        <w:rPr>
          <w:b/>
          <w:color w:val="000000"/>
          <w:sz w:val="26"/>
          <w:szCs w:val="26"/>
        </w:rPr>
        <w:t xml:space="preserve">Об утверждении порядка взаимодействия финансового органа (должностного лица) администрации </w:t>
      </w:r>
      <w:r w:rsidR="006F7367">
        <w:rPr>
          <w:b/>
          <w:color w:val="000000"/>
          <w:sz w:val="26"/>
          <w:szCs w:val="26"/>
        </w:rPr>
        <w:t>Краснокутского</w:t>
      </w:r>
      <w:r w:rsidRPr="009E7BE8">
        <w:rPr>
          <w:b/>
          <w:color w:val="000000"/>
          <w:sz w:val="26"/>
          <w:szCs w:val="26"/>
        </w:rPr>
        <w:t xml:space="preserve"> сельского поселения с субъектами контроля при осуществлении контроля, предусмотренного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E7BE8" w:rsidRPr="009E7BE8" w:rsidRDefault="009E7BE8" w:rsidP="004C03B3">
      <w:pPr>
        <w:pStyle w:val="a3"/>
        <w:ind w:firstLine="708"/>
        <w:rPr>
          <w:color w:val="000000"/>
          <w:sz w:val="26"/>
          <w:szCs w:val="26"/>
        </w:rPr>
      </w:pPr>
      <w:r w:rsidRPr="009E7BE8">
        <w:rPr>
          <w:color w:val="000000"/>
          <w:sz w:val="26"/>
          <w:szCs w:val="26"/>
        </w:rPr>
        <w:t xml:space="preserve">В соответствии с Бюджетным кодексом Российской Федерации, Федеральным законом от 06.10.2003 г. № 131-ФЗ «Об общих принципах </w:t>
      </w:r>
      <w:proofErr w:type="gramStart"/>
      <w:r w:rsidRPr="009E7BE8">
        <w:rPr>
          <w:color w:val="000000"/>
          <w:sz w:val="26"/>
          <w:szCs w:val="26"/>
        </w:rPr>
        <w:t>организации местного самоуправления в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w:t>
      </w:r>
      <w:proofErr w:type="gramEnd"/>
      <w:r w:rsidRPr="009E7BE8">
        <w:rPr>
          <w:color w:val="000000"/>
          <w:sz w:val="26"/>
          <w:szCs w:val="26"/>
        </w:rPr>
        <w:t xml:space="preserve"> декабря 2015 г. № 1367». Уставом </w:t>
      </w:r>
      <w:r w:rsidR="006F7367">
        <w:rPr>
          <w:color w:val="000000"/>
          <w:sz w:val="26"/>
          <w:szCs w:val="26"/>
        </w:rPr>
        <w:t>Краснокутского</w:t>
      </w:r>
      <w:r w:rsidRPr="009E7BE8">
        <w:rPr>
          <w:color w:val="000000"/>
          <w:sz w:val="26"/>
          <w:szCs w:val="26"/>
        </w:rPr>
        <w:t xml:space="preserve"> сельского поселения, администрация </w:t>
      </w:r>
      <w:r w:rsidR="006F7367">
        <w:rPr>
          <w:color w:val="000000"/>
          <w:sz w:val="26"/>
          <w:szCs w:val="26"/>
        </w:rPr>
        <w:t>Краснокутского</w:t>
      </w:r>
      <w:r>
        <w:rPr>
          <w:color w:val="000000"/>
          <w:sz w:val="26"/>
          <w:szCs w:val="26"/>
        </w:rPr>
        <w:t xml:space="preserve"> </w:t>
      </w:r>
      <w:r w:rsidRPr="009E7BE8">
        <w:rPr>
          <w:color w:val="000000"/>
          <w:sz w:val="26"/>
          <w:szCs w:val="26"/>
        </w:rPr>
        <w:t>сельского поселения</w:t>
      </w:r>
    </w:p>
    <w:p w:rsidR="009E7BE8" w:rsidRPr="009E7BE8" w:rsidRDefault="009E7BE8" w:rsidP="009E7BE8">
      <w:pPr>
        <w:pStyle w:val="a3"/>
        <w:spacing w:line="360" w:lineRule="auto"/>
        <w:rPr>
          <w:color w:val="000000"/>
          <w:sz w:val="26"/>
          <w:szCs w:val="26"/>
        </w:rPr>
      </w:pPr>
      <w:r w:rsidRPr="009E7BE8">
        <w:rPr>
          <w:color w:val="000000"/>
          <w:sz w:val="26"/>
          <w:szCs w:val="26"/>
        </w:rPr>
        <w:t>ПОСТАНОВЛЯЕТ:</w:t>
      </w:r>
    </w:p>
    <w:p w:rsidR="009E7BE8" w:rsidRPr="009E7BE8" w:rsidRDefault="009E7BE8" w:rsidP="004C03B3">
      <w:pPr>
        <w:pStyle w:val="a3"/>
        <w:ind w:firstLine="708"/>
        <w:rPr>
          <w:color w:val="000000"/>
          <w:sz w:val="26"/>
          <w:szCs w:val="26"/>
        </w:rPr>
      </w:pPr>
      <w:proofErr w:type="gramStart"/>
      <w:r w:rsidRPr="009E7BE8">
        <w:rPr>
          <w:color w:val="000000"/>
          <w:sz w:val="26"/>
          <w:szCs w:val="26"/>
        </w:rPr>
        <w:t xml:space="preserve">1.Утвердить прилагаемый Порядок взаимодействия финансового органа (должностного лица) администрации </w:t>
      </w:r>
      <w:r w:rsidR="006F7367">
        <w:rPr>
          <w:color w:val="000000"/>
          <w:sz w:val="26"/>
          <w:szCs w:val="26"/>
        </w:rPr>
        <w:t>Краснокутского</w:t>
      </w:r>
      <w:r w:rsidRPr="009E7BE8">
        <w:rPr>
          <w:color w:val="000000"/>
          <w:sz w:val="26"/>
          <w:szCs w:val="26"/>
        </w:rPr>
        <w:t xml:space="preserve">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w:t>
      </w:r>
      <w:proofErr w:type="gramEnd"/>
      <w:r w:rsidRPr="009E7BE8">
        <w:rPr>
          <w:color w:val="000000"/>
          <w:sz w:val="26"/>
          <w:szCs w:val="26"/>
        </w:rPr>
        <w:t xml:space="preserve"> года № 1367 (далее - Порядок).</w:t>
      </w:r>
    </w:p>
    <w:p w:rsidR="009E7BE8" w:rsidRPr="009E7BE8" w:rsidRDefault="009E7BE8" w:rsidP="004C03B3">
      <w:pPr>
        <w:pStyle w:val="a3"/>
        <w:ind w:firstLine="708"/>
        <w:rPr>
          <w:color w:val="000000"/>
          <w:sz w:val="26"/>
          <w:szCs w:val="26"/>
        </w:rPr>
      </w:pPr>
      <w:r w:rsidRPr="009E7BE8">
        <w:rPr>
          <w:color w:val="000000"/>
          <w:sz w:val="26"/>
          <w:szCs w:val="26"/>
        </w:rPr>
        <w:t>2.Настоящее постановление подлежит официальному опубликованию, вступает в силу с 01 января 202</w:t>
      </w:r>
      <w:r>
        <w:rPr>
          <w:color w:val="000000"/>
          <w:sz w:val="26"/>
          <w:szCs w:val="26"/>
        </w:rPr>
        <w:t>1</w:t>
      </w:r>
      <w:r w:rsidRPr="009E7BE8">
        <w:rPr>
          <w:color w:val="000000"/>
          <w:sz w:val="26"/>
          <w:szCs w:val="26"/>
        </w:rPr>
        <w:t xml:space="preserve"> года.</w:t>
      </w:r>
    </w:p>
    <w:p w:rsidR="009E7BE8" w:rsidRPr="009E7BE8" w:rsidRDefault="009E7BE8" w:rsidP="004C03B3">
      <w:pPr>
        <w:pStyle w:val="a3"/>
        <w:rPr>
          <w:color w:val="000000"/>
          <w:sz w:val="26"/>
          <w:szCs w:val="26"/>
        </w:rPr>
      </w:pPr>
      <w:r w:rsidRPr="009E7BE8">
        <w:rPr>
          <w:color w:val="000000"/>
          <w:sz w:val="26"/>
          <w:szCs w:val="26"/>
        </w:rPr>
        <w:t>3.</w:t>
      </w:r>
      <w:proofErr w:type="gramStart"/>
      <w:r w:rsidRPr="009E7BE8">
        <w:rPr>
          <w:color w:val="000000"/>
          <w:sz w:val="26"/>
          <w:szCs w:val="26"/>
        </w:rPr>
        <w:t>Контроль за</w:t>
      </w:r>
      <w:proofErr w:type="gramEnd"/>
      <w:r w:rsidRPr="009E7BE8">
        <w:rPr>
          <w:color w:val="000000"/>
          <w:sz w:val="26"/>
          <w:szCs w:val="26"/>
        </w:rPr>
        <w:t xml:space="preserve"> исполнением настоящего постановления оставляю за собой.</w:t>
      </w:r>
    </w:p>
    <w:p w:rsidR="009E7BE8" w:rsidRPr="009E7BE8" w:rsidRDefault="009E7BE8" w:rsidP="009E7BE8">
      <w:pPr>
        <w:pStyle w:val="a3"/>
        <w:spacing w:line="360" w:lineRule="auto"/>
        <w:rPr>
          <w:color w:val="000000"/>
          <w:sz w:val="26"/>
          <w:szCs w:val="26"/>
        </w:rPr>
      </w:pPr>
      <w:r w:rsidRPr="009E7BE8">
        <w:rPr>
          <w:color w:val="000000"/>
          <w:sz w:val="26"/>
          <w:szCs w:val="26"/>
        </w:rPr>
        <w:t xml:space="preserve">Глава </w:t>
      </w:r>
      <w:r w:rsidR="006F7367">
        <w:rPr>
          <w:color w:val="000000"/>
          <w:sz w:val="26"/>
          <w:szCs w:val="26"/>
        </w:rPr>
        <w:t>Краснокутского</w:t>
      </w:r>
      <w:r w:rsidRPr="009E7BE8">
        <w:rPr>
          <w:color w:val="000000"/>
          <w:sz w:val="26"/>
          <w:szCs w:val="26"/>
        </w:rPr>
        <w:t xml:space="preserve"> сельского поселения </w:t>
      </w:r>
      <w:r>
        <w:rPr>
          <w:color w:val="000000"/>
          <w:sz w:val="26"/>
          <w:szCs w:val="26"/>
        </w:rPr>
        <w:tab/>
      </w:r>
      <w:r>
        <w:rPr>
          <w:color w:val="000000"/>
          <w:sz w:val="26"/>
          <w:szCs w:val="26"/>
        </w:rPr>
        <w:tab/>
      </w:r>
      <w:r>
        <w:rPr>
          <w:color w:val="000000"/>
          <w:sz w:val="26"/>
          <w:szCs w:val="26"/>
        </w:rPr>
        <w:tab/>
      </w:r>
      <w:r>
        <w:rPr>
          <w:color w:val="000000"/>
          <w:sz w:val="26"/>
          <w:szCs w:val="26"/>
        </w:rPr>
        <w:tab/>
      </w:r>
      <w:r w:rsidR="006F7367">
        <w:rPr>
          <w:color w:val="000000"/>
          <w:sz w:val="26"/>
          <w:szCs w:val="26"/>
        </w:rPr>
        <w:t>А.Б Петриченко</w:t>
      </w:r>
    </w:p>
    <w:p w:rsidR="009E7BE8" w:rsidRDefault="009E7BE8" w:rsidP="009E7BE8">
      <w:pPr>
        <w:pStyle w:val="a3"/>
        <w:rPr>
          <w:color w:val="000000"/>
          <w:sz w:val="26"/>
          <w:szCs w:val="26"/>
        </w:rPr>
      </w:pPr>
    </w:p>
    <w:p w:rsidR="009E7BE8" w:rsidRDefault="009E7BE8" w:rsidP="009E7BE8">
      <w:pPr>
        <w:pStyle w:val="a3"/>
        <w:rPr>
          <w:color w:val="000000"/>
          <w:sz w:val="26"/>
          <w:szCs w:val="26"/>
        </w:rPr>
      </w:pPr>
    </w:p>
    <w:p w:rsidR="009E7BE8" w:rsidRPr="009E7BE8" w:rsidRDefault="009E7BE8" w:rsidP="004C03B3">
      <w:pPr>
        <w:pStyle w:val="a3"/>
        <w:spacing w:before="0" w:beforeAutospacing="0" w:after="0" w:afterAutospacing="0"/>
        <w:jc w:val="right"/>
        <w:rPr>
          <w:color w:val="000000"/>
          <w:sz w:val="26"/>
          <w:szCs w:val="26"/>
        </w:rPr>
      </w:pPr>
      <w:r w:rsidRPr="009E7BE8">
        <w:rPr>
          <w:color w:val="000000"/>
          <w:sz w:val="26"/>
          <w:szCs w:val="26"/>
        </w:rPr>
        <w:lastRenderedPageBreak/>
        <w:t>Утвержден</w:t>
      </w:r>
    </w:p>
    <w:p w:rsidR="009E7BE8" w:rsidRPr="009E7BE8" w:rsidRDefault="009E7BE8" w:rsidP="004C03B3">
      <w:pPr>
        <w:pStyle w:val="a3"/>
        <w:spacing w:before="0" w:beforeAutospacing="0" w:after="0" w:afterAutospacing="0"/>
        <w:ind w:left="4956" w:firstLine="708"/>
        <w:jc w:val="right"/>
        <w:rPr>
          <w:color w:val="000000"/>
          <w:sz w:val="26"/>
          <w:szCs w:val="26"/>
        </w:rPr>
      </w:pPr>
      <w:r w:rsidRPr="009E7BE8">
        <w:rPr>
          <w:color w:val="000000"/>
          <w:sz w:val="26"/>
          <w:szCs w:val="26"/>
        </w:rPr>
        <w:t>постановлением администрации</w:t>
      </w:r>
    </w:p>
    <w:p w:rsidR="009E7BE8" w:rsidRPr="009E7BE8" w:rsidRDefault="006F7367" w:rsidP="004C03B3">
      <w:pPr>
        <w:pStyle w:val="a3"/>
        <w:spacing w:before="0" w:beforeAutospacing="0" w:after="0" w:afterAutospacing="0"/>
        <w:ind w:left="4956" w:firstLine="708"/>
        <w:jc w:val="right"/>
        <w:rPr>
          <w:color w:val="000000"/>
          <w:sz w:val="26"/>
          <w:szCs w:val="26"/>
        </w:rPr>
      </w:pPr>
      <w:r>
        <w:rPr>
          <w:color w:val="000000"/>
          <w:sz w:val="26"/>
          <w:szCs w:val="26"/>
        </w:rPr>
        <w:t>Краснокутского</w:t>
      </w:r>
      <w:r w:rsidR="009E7BE8" w:rsidRPr="009E7BE8">
        <w:rPr>
          <w:color w:val="000000"/>
          <w:sz w:val="26"/>
          <w:szCs w:val="26"/>
        </w:rPr>
        <w:t xml:space="preserve"> сельского поселения</w:t>
      </w:r>
    </w:p>
    <w:p w:rsidR="009E7BE8" w:rsidRPr="009E7BE8" w:rsidRDefault="009E7BE8" w:rsidP="004C03B3">
      <w:pPr>
        <w:pStyle w:val="a3"/>
        <w:spacing w:before="0" w:beforeAutospacing="0" w:after="0" w:afterAutospacing="0"/>
        <w:ind w:left="4956" w:firstLine="708"/>
        <w:jc w:val="right"/>
        <w:rPr>
          <w:color w:val="000000"/>
          <w:sz w:val="26"/>
          <w:szCs w:val="26"/>
        </w:rPr>
      </w:pPr>
      <w:r w:rsidRPr="009E7BE8">
        <w:rPr>
          <w:color w:val="000000"/>
          <w:sz w:val="26"/>
          <w:szCs w:val="26"/>
        </w:rPr>
        <w:t xml:space="preserve">от </w:t>
      </w:r>
      <w:r w:rsidR="006F7367">
        <w:rPr>
          <w:color w:val="000000"/>
          <w:sz w:val="26"/>
          <w:szCs w:val="26"/>
        </w:rPr>
        <w:t xml:space="preserve">25.12.2020г  </w:t>
      </w:r>
      <w:r w:rsidRPr="009E7BE8">
        <w:rPr>
          <w:color w:val="000000"/>
          <w:sz w:val="26"/>
          <w:szCs w:val="26"/>
        </w:rPr>
        <w:t xml:space="preserve"> №</w:t>
      </w:r>
      <w:r w:rsidR="004C03B3">
        <w:rPr>
          <w:color w:val="000000"/>
          <w:sz w:val="26"/>
          <w:szCs w:val="26"/>
        </w:rPr>
        <w:t xml:space="preserve"> 54</w:t>
      </w:r>
    </w:p>
    <w:p w:rsidR="009E7BE8" w:rsidRPr="009E7BE8" w:rsidRDefault="009E7BE8" w:rsidP="009E7BE8">
      <w:pPr>
        <w:pStyle w:val="a3"/>
        <w:jc w:val="center"/>
        <w:rPr>
          <w:color w:val="000000"/>
          <w:sz w:val="26"/>
          <w:szCs w:val="26"/>
        </w:rPr>
      </w:pPr>
      <w:r w:rsidRPr="009E7BE8">
        <w:rPr>
          <w:color w:val="000000"/>
          <w:sz w:val="26"/>
          <w:szCs w:val="26"/>
        </w:rPr>
        <w:t>ПОРЯДОК</w:t>
      </w:r>
    </w:p>
    <w:p w:rsidR="009E7BE8" w:rsidRPr="009E7BE8" w:rsidRDefault="009E7BE8" w:rsidP="009E7BE8">
      <w:pPr>
        <w:pStyle w:val="a3"/>
        <w:jc w:val="center"/>
        <w:rPr>
          <w:color w:val="000000"/>
          <w:sz w:val="26"/>
          <w:szCs w:val="26"/>
        </w:rPr>
      </w:pPr>
      <w:r w:rsidRPr="009E7BE8">
        <w:rPr>
          <w:color w:val="000000"/>
          <w:sz w:val="26"/>
          <w:szCs w:val="26"/>
        </w:rPr>
        <w:t xml:space="preserve">взаимодействия финансового органа (должностного лица) администрации </w:t>
      </w:r>
      <w:r w:rsidR="006F7367">
        <w:rPr>
          <w:color w:val="000000"/>
          <w:sz w:val="26"/>
          <w:szCs w:val="26"/>
        </w:rPr>
        <w:t>Краснокутского</w:t>
      </w:r>
      <w:r w:rsidRPr="009E7BE8">
        <w:rPr>
          <w:color w:val="000000"/>
          <w:sz w:val="26"/>
          <w:szCs w:val="26"/>
        </w:rPr>
        <w:t xml:space="preserve">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9E7BE8" w:rsidRPr="009E7BE8" w:rsidRDefault="009E7BE8" w:rsidP="009E7BE8">
      <w:pPr>
        <w:pStyle w:val="a3"/>
        <w:ind w:firstLine="708"/>
        <w:rPr>
          <w:color w:val="000000"/>
          <w:sz w:val="26"/>
          <w:szCs w:val="26"/>
        </w:rPr>
      </w:pPr>
      <w:r w:rsidRPr="009E7BE8">
        <w:rPr>
          <w:color w:val="000000"/>
          <w:sz w:val="26"/>
          <w:szCs w:val="26"/>
        </w:rPr>
        <w:t xml:space="preserve">1. Настоящий порядок устанавливает правила взаимодействия финансового органа (должностного лица) администрации </w:t>
      </w:r>
      <w:r w:rsidR="006F7367">
        <w:rPr>
          <w:color w:val="000000"/>
          <w:sz w:val="26"/>
          <w:szCs w:val="26"/>
        </w:rPr>
        <w:t>Краснокутского</w:t>
      </w:r>
      <w:r w:rsidRPr="009E7BE8">
        <w:rPr>
          <w:color w:val="000000"/>
          <w:sz w:val="26"/>
          <w:szCs w:val="26"/>
        </w:rPr>
        <w:t xml:space="preserve"> сельского поселения (далее по тексту - финансовый орган) с субъектами контроля (муниципальными заказчиками, осуществляющие закупки от имени муниципального образования за счет средств бюджета </w:t>
      </w:r>
      <w:r w:rsidR="006F7367">
        <w:rPr>
          <w:color w:val="000000"/>
          <w:sz w:val="26"/>
          <w:szCs w:val="26"/>
        </w:rPr>
        <w:t>Краснокутского</w:t>
      </w:r>
      <w:r w:rsidRPr="009E7BE8">
        <w:rPr>
          <w:color w:val="000000"/>
          <w:sz w:val="26"/>
          <w:szCs w:val="26"/>
        </w:rPr>
        <w:t xml:space="preserve"> сельского поселения),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w:t>
      </w:r>
      <w:r>
        <w:rPr>
          <w:color w:val="000000"/>
          <w:sz w:val="26"/>
          <w:szCs w:val="26"/>
        </w:rPr>
        <w:t>пальных нужд</w:t>
      </w:r>
      <w:proofErr w:type="gramStart"/>
      <w:r>
        <w:rPr>
          <w:color w:val="000000"/>
          <w:sz w:val="26"/>
          <w:szCs w:val="26"/>
        </w:rPr>
        <w:t>"(</w:t>
      </w:r>
      <w:proofErr w:type="gramEnd"/>
      <w:r>
        <w:rPr>
          <w:color w:val="000000"/>
          <w:sz w:val="26"/>
          <w:szCs w:val="26"/>
        </w:rPr>
        <w:t xml:space="preserve">далее по тексту </w:t>
      </w:r>
      <w:proofErr w:type="gramStart"/>
      <w:r>
        <w:rPr>
          <w:color w:val="000000"/>
          <w:sz w:val="26"/>
          <w:szCs w:val="26"/>
        </w:rPr>
        <w:t>-</w:t>
      </w:r>
      <w:r w:rsidRPr="009E7BE8">
        <w:rPr>
          <w:color w:val="000000"/>
          <w:sz w:val="26"/>
          <w:szCs w:val="26"/>
        </w:rPr>
        <w:t>Ф</w:t>
      </w:r>
      <w:proofErr w:type="gramEnd"/>
      <w:r w:rsidRPr="009E7BE8">
        <w:rPr>
          <w:color w:val="000000"/>
          <w:sz w:val="26"/>
          <w:szCs w:val="26"/>
        </w:rPr>
        <w:t>едеральный закон).</w:t>
      </w:r>
    </w:p>
    <w:p w:rsidR="009E7BE8" w:rsidRPr="009E7BE8" w:rsidRDefault="009E7BE8" w:rsidP="009E7BE8">
      <w:pPr>
        <w:pStyle w:val="a3"/>
        <w:ind w:firstLine="708"/>
        <w:rPr>
          <w:color w:val="000000"/>
          <w:sz w:val="26"/>
          <w:szCs w:val="26"/>
        </w:rPr>
      </w:pPr>
      <w:r w:rsidRPr="009E7BE8">
        <w:rPr>
          <w:color w:val="000000"/>
          <w:sz w:val="26"/>
          <w:szCs w:val="26"/>
        </w:rPr>
        <w:t>Настоящий порядок применяется при размещении субъектами контроля в единой информационной системе в сфере закупок (далее – ЕИС в сфере закупок) документов, определенных Федеральным законом в целях осуществления контроля, предусмотренного частью 5 статьи 99 указанного Федерального закона (далее соответственно - контроль, объекты контроля).</w:t>
      </w:r>
    </w:p>
    <w:p w:rsidR="009E7BE8" w:rsidRPr="009E7BE8" w:rsidRDefault="009E7BE8" w:rsidP="009E7BE8">
      <w:pPr>
        <w:pStyle w:val="a3"/>
        <w:ind w:firstLine="708"/>
        <w:rPr>
          <w:color w:val="000000"/>
          <w:sz w:val="26"/>
          <w:szCs w:val="26"/>
        </w:rPr>
      </w:pPr>
      <w:r w:rsidRPr="009E7BE8">
        <w:rPr>
          <w:color w:val="000000"/>
          <w:sz w:val="26"/>
          <w:szCs w:val="26"/>
        </w:rPr>
        <w:t>2. Взаимодействие субъектов контроля с финансовым органом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9E7BE8" w:rsidRPr="009E7BE8" w:rsidRDefault="009E7BE8" w:rsidP="009E7BE8">
      <w:pPr>
        <w:pStyle w:val="a3"/>
        <w:ind w:firstLine="708"/>
        <w:rPr>
          <w:color w:val="000000"/>
          <w:sz w:val="26"/>
          <w:szCs w:val="26"/>
        </w:rPr>
      </w:pPr>
      <w:proofErr w:type="gramStart"/>
      <w:r w:rsidRPr="009E7BE8">
        <w:rPr>
          <w:color w:val="000000"/>
          <w:sz w:val="26"/>
          <w:szCs w:val="26"/>
        </w:rPr>
        <w:t>при размещении в ЕИС в сфере закупок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 N 1414 (далее - электронный документ, информационная система "Электронный бюджет", форматы).</w:t>
      </w:r>
      <w:proofErr w:type="gramEnd"/>
      <w:r w:rsidRPr="009E7BE8">
        <w:rPr>
          <w:color w:val="000000"/>
          <w:sz w:val="26"/>
          <w:szCs w:val="26"/>
        </w:rPr>
        <w:t xml:space="preserve"> Субъект контроля направляет в финансовый орган служебную записку о размещении информации в ЕИС в сфере закупок.</w:t>
      </w:r>
    </w:p>
    <w:p w:rsidR="009E7BE8" w:rsidRPr="009E7BE8" w:rsidRDefault="009E7BE8" w:rsidP="009E7BE8">
      <w:pPr>
        <w:pStyle w:val="a3"/>
        <w:ind w:firstLine="708"/>
        <w:rPr>
          <w:color w:val="000000"/>
          <w:sz w:val="26"/>
          <w:szCs w:val="26"/>
        </w:rPr>
      </w:pPr>
      <w:r w:rsidRPr="009E7BE8">
        <w:rPr>
          <w:color w:val="000000"/>
          <w:sz w:val="26"/>
          <w:szCs w:val="26"/>
        </w:rPr>
        <w:t>3. При размещении электронного документа финансовый орган посредством ЕИС в сфере закупок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9E7BE8" w:rsidRPr="009E7BE8" w:rsidRDefault="009E7BE8" w:rsidP="009E7BE8">
      <w:pPr>
        <w:pStyle w:val="a3"/>
        <w:ind w:firstLine="708"/>
        <w:rPr>
          <w:color w:val="000000"/>
          <w:sz w:val="26"/>
          <w:szCs w:val="26"/>
        </w:rPr>
      </w:pPr>
      <w:r w:rsidRPr="009E7BE8">
        <w:rPr>
          <w:color w:val="000000"/>
          <w:sz w:val="26"/>
          <w:szCs w:val="26"/>
        </w:rPr>
        <w:t>4. Электронные документы должны быть подписаны электронной подписью лица, имеющего право действовать от имени субъекта контроля.</w:t>
      </w:r>
    </w:p>
    <w:p w:rsidR="009E7BE8" w:rsidRPr="009E7BE8" w:rsidRDefault="009E7BE8" w:rsidP="009E7BE8">
      <w:pPr>
        <w:pStyle w:val="a3"/>
        <w:ind w:firstLine="708"/>
        <w:rPr>
          <w:color w:val="000000"/>
          <w:sz w:val="26"/>
          <w:szCs w:val="26"/>
        </w:rPr>
      </w:pPr>
      <w:r w:rsidRPr="009E7BE8">
        <w:rPr>
          <w:color w:val="000000"/>
          <w:sz w:val="26"/>
          <w:szCs w:val="26"/>
        </w:rPr>
        <w:t>5. При осуществлении взаимодействия с субъектами контроля финансовый орган проверяет в соответствии с подпунктом "а" пункта 13 Правил контроля, контролируемую информацию об объеме финансового обеспечения, включенную в план график:</w:t>
      </w:r>
    </w:p>
    <w:p w:rsidR="009E7BE8" w:rsidRPr="009E7BE8" w:rsidRDefault="009E7BE8" w:rsidP="009E7BE8">
      <w:pPr>
        <w:pStyle w:val="a3"/>
        <w:ind w:firstLine="708"/>
        <w:rPr>
          <w:color w:val="000000"/>
          <w:sz w:val="26"/>
          <w:szCs w:val="26"/>
        </w:rPr>
      </w:pPr>
      <w:r w:rsidRPr="009E7BE8">
        <w:rPr>
          <w:color w:val="000000"/>
          <w:sz w:val="26"/>
          <w:szCs w:val="26"/>
        </w:rPr>
        <w:lastRenderedPageBreak/>
        <w:t>за не превышением объема финансового обеспечения, включенного в планы - графики, над объемом финансового обеспечения для осуществления закупок, утвержденным и доведенным до заказчика;</w:t>
      </w:r>
    </w:p>
    <w:p w:rsidR="009E7BE8" w:rsidRPr="009E7BE8" w:rsidRDefault="009E7BE8" w:rsidP="009E7BE8">
      <w:pPr>
        <w:pStyle w:val="a3"/>
        <w:ind w:firstLine="708"/>
        <w:rPr>
          <w:color w:val="000000"/>
          <w:sz w:val="26"/>
          <w:szCs w:val="26"/>
        </w:rPr>
      </w:pPr>
      <w:proofErr w:type="gramStart"/>
      <w:r w:rsidRPr="009E7BE8">
        <w:rPr>
          <w:color w:val="000000"/>
          <w:sz w:val="26"/>
          <w:szCs w:val="26"/>
        </w:rPr>
        <w:t>за 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rsidR="009E7BE8" w:rsidRPr="009E7BE8" w:rsidRDefault="009E7BE8" w:rsidP="009E7BE8">
      <w:pPr>
        <w:pStyle w:val="a3"/>
        <w:ind w:firstLine="708"/>
        <w:rPr>
          <w:color w:val="000000"/>
          <w:sz w:val="26"/>
          <w:szCs w:val="26"/>
        </w:rPr>
      </w:pPr>
      <w:r w:rsidRPr="009E7BE8">
        <w:rPr>
          <w:color w:val="000000"/>
          <w:sz w:val="26"/>
          <w:szCs w:val="26"/>
        </w:rPr>
        <w:t>6. При осуществлении взаимодействия с субъектами контроля финансовый орган осуществляет контроль в соответствии с пунктом 5 настоящего порядка планов графиков, являющихся объектами контроля: а) при размещении субъектами контроля в соответствии с пунктом 2 настоящего порядка объектов контроля в ЕИС в сфере закупок;</w:t>
      </w:r>
    </w:p>
    <w:p w:rsidR="009E7BE8" w:rsidRPr="009E7BE8" w:rsidRDefault="009E7BE8" w:rsidP="009E7BE8">
      <w:pPr>
        <w:pStyle w:val="a3"/>
        <w:rPr>
          <w:color w:val="000000"/>
          <w:sz w:val="26"/>
          <w:szCs w:val="26"/>
        </w:rPr>
      </w:pPr>
      <w:r w:rsidRPr="009E7BE8">
        <w:rPr>
          <w:color w:val="000000"/>
          <w:sz w:val="26"/>
          <w:szCs w:val="26"/>
        </w:rPr>
        <w:t>б) при уменьшении в установленном финансовым органом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9E7BE8" w:rsidRPr="009E7BE8" w:rsidRDefault="009E7BE8" w:rsidP="009E7BE8">
      <w:pPr>
        <w:pStyle w:val="a3"/>
        <w:ind w:firstLine="708"/>
        <w:rPr>
          <w:color w:val="000000"/>
          <w:sz w:val="26"/>
          <w:szCs w:val="26"/>
        </w:rPr>
      </w:pPr>
      <w:r w:rsidRPr="009E7BE8">
        <w:rPr>
          <w:color w:val="000000"/>
          <w:sz w:val="26"/>
          <w:szCs w:val="26"/>
        </w:rPr>
        <w:t>7. При осуществлении взаимодействия с субъектами контроля финансовый орган в соответствии с пунктом 13 Правил контроля и с учетом действующего законодательства проверяет контролируемую информацию в части:</w:t>
      </w:r>
    </w:p>
    <w:p w:rsidR="009E7BE8" w:rsidRPr="009E7BE8" w:rsidRDefault="009E7BE8" w:rsidP="009E7BE8">
      <w:pPr>
        <w:pStyle w:val="a3"/>
        <w:ind w:firstLine="708"/>
        <w:rPr>
          <w:color w:val="000000"/>
          <w:sz w:val="26"/>
          <w:szCs w:val="26"/>
        </w:rPr>
      </w:pPr>
      <w:r w:rsidRPr="009E7BE8">
        <w:rPr>
          <w:color w:val="000000"/>
          <w:sz w:val="26"/>
          <w:szCs w:val="26"/>
        </w:rPr>
        <w:t>не 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9E7BE8" w:rsidRPr="009E7BE8" w:rsidRDefault="009E7BE8" w:rsidP="009E7BE8">
      <w:pPr>
        <w:pStyle w:val="a3"/>
        <w:ind w:firstLine="708"/>
        <w:rPr>
          <w:color w:val="000000"/>
          <w:sz w:val="26"/>
          <w:szCs w:val="26"/>
        </w:rPr>
      </w:pPr>
      <w:proofErr w:type="gramStart"/>
      <w:r w:rsidRPr="009E7BE8">
        <w:rPr>
          <w:color w:val="000000"/>
          <w:sz w:val="26"/>
          <w:szCs w:val="26"/>
        </w:rP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w:t>
      </w:r>
      <w:proofErr w:type="gramEnd"/>
    </w:p>
    <w:p w:rsidR="009E7BE8" w:rsidRPr="009E7BE8" w:rsidRDefault="009E7BE8" w:rsidP="009E7BE8">
      <w:pPr>
        <w:pStyle w:val="a3"/>
        <w:ind w:firstLine="708"/>
        <w:rPr>
          <w:color w:val="000000"/>
          <w:sz w:val="26"/>
          <w:szCs w:val="26"/>
        </w:rPr>
      </w:pPr>
      <w:proofErr w:type="gramStart"/>
      <w:r w:rsidRPr="009E7BE8">
        <w:rPr>
          <w:color w:val="000000"/>
          <w:sz w:val="26"/>
          <w:szCs w:val="26"/>
        </w:rPr>
        <w:t>не 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roofErr w:type="gramEnd"/>
    </w:p>
    <w:p w:rsidR="009E7BE8" w:rsidRPr="009E7BE8" w:rsidRDefault="009E7BE8" w:rsidP="009E7BE8">
      <w:pPr>
        <w:pStyle w:val="a3"/>
        <w:ind w:firstLine="708"/>
        <w:rPr>
          <w:color w:val="000000"/>
          <w:sz w:val="26"/>
          <w:szCs w:val="26"/>
        </w:rPr>
      </w:pPr>
      <w:r w:rsidRPr="009E7BE8">
        <w:rPr>
          <w:color w:val="000000"/>
          <w:sz w:val="26"/>
          <w:szCs w:val="26"/>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9E7BE8" w:rsidRPr="009E7BE8" w:rsidRDefault="009E7BE8" w:rsidP="009E7BE8">
      <w:pPr>
        <w:pStyle w:val="a3"/>
        <w:ind w:firstLine="708"/>
        <w:rPr>
          <w:color w:val="000000"/>
          <w:sz w:val="26"/>
          <w:szCs w:val="26"/>
        </w:rPr>
      </w:pPr>
      <w:r w:rsidRPr="009E7BE8">
        <w:rPr>
          <w:color w:val="000000"/>
          <w:sz w:val="26"/>
          <w:szCs w:val="26"/>
        </w:rPr>
        <w:t xml:space="preserve">соответствия цены проекта контракта и идентификационного кода закупки, </w:t>
      </w:r>
      <w:proofErr w:type="gramStart"/>
      <w:r w:rsidRPr="009E7BE8">
        <w:rPr>
          <w:color w:val="000000"/>
          <w:sz w:val="26"/>
          <w:szCs w:val="26"/>
        </w:rPr>
        <w:t>содержащихся</w:t>
      </w:r>
      <w:proofErr w:type="gramEnd"/>
      <w:r w:rsidRPr="009E7BE8">
        <w:rPr>
          <w:color w:val="000000"/>
          <w:sz w:val="26"/>
          <w:szCs w:val="26"/>
        </w:rPr>
        <w:t xml:space="preserve"> в указанном проекте, направляемом участнику закупки (возвращаемом участником закупки подписанным), с которым заключается</w:t>
      </w:r>
    </w:p>
    <w:p w:rsidR="009E7BE8" w:rsidRPr="009E7BE8" w:rsidRDefault="009E7BE8" w:rsidP="009E7BE8">
      <w:pPr>
        <w:pStyle w:val="a3"/>
        <w:ind w:firstLine="708"/>
        <w:rPr>
          <w:color w:val="000000"/>
          <w:sz w:val="26"/>
          <w:szCs w:val="26"/>
        </w:rPr>
      </w:pPr>
      <w:r w:rsidRPr="009E7BE8">
        <w:rPr>
          <w:color w:val="000000"/>
          <w:sz w:val="26"/>
          <w:szCs w:val="26"/>
        </w:rPr>
        <w:lastRenderedPageBreak/>
        <w:t>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 превышения цены проекта контракта над начальной (максимальной) ценой контракта, содержащейся в документации о закупке;</w:t>
      </w:r>
    </w:p>
    <w:p w:rsidR="009E7BE8" w:rsidRPr="009E7BE8" w:rsidRDefault="009E7BE8" w:rsidP="009E7BE8">
      <w:pPr>
        <w:pStyle w:val="a3"/>
        <w:ind w:firstLine="708"/>
        <w:rPr>
          <w:color w:val="000000"/>
          <w:sz w:val="26"/>
          <w:szCs w:val="26"/>
        </w:rPr>
      </w:pPr>
      <w:r w:rsidRPr="009E7BE8">
        <w:rPr>
          <w:color w:val="000000"/>
          <w:sz w:val="26"/>
          <w:szCs w:val="26"/>
        </w:rPr>
        <w:t>соответствия цены контракта и идентификационного кода закупки, содержащихся в информации, включаемой в реестр контрактов, заключенных заказчиками</w:t>
      </w:r>
      <w:proofErr w:type="gramStart"/>
      <w:r w:rsidRPr="009E7BE8">
        <w:rPr>
          <w:color w:val="000000"/>
          <w:sz w:val="26"/>
          <w:szCs w:val="26"/>
        </w:rPr>
        <w:t xml:space="preserve">,, </w:t>
      </w:r>
      <w:proofErr w:type="gramEnd"/>
      <w:r w:rsidRPr="009E7BE8">
        <w:rPr>
          <w:color w:val="000000"/>
          <w:sz w:val="26"/>
          <w:szCs w:val="26"/>
        </w:rPr>
        <w:t>аналогичной информации, указанной в условиях контракта. 8. В сроки, установленные пунктами 14 и 15 Правил контроля, со дня направления субъекту контроля уведомления о начале контроля:</w:t>
      </w:r>
    </w:p>
    <w:p w:rsidR="009E7BE8" w:rsidRPr="009E7BE8" w:rsidRDefault="009E7BE8" w:rsidP="009E7BE8">
      <w:pPr>
        <w:pStyle w:val="a3"/>
        <w:rPr>
          <w:color w:val="000000"/>
          <w:sz w:val="26"/>
          <w:szCs w:val="26"/>
        </w:rPr>
      </w:pPr>
      <w:r w:rsidRPr="009E7BE8">
        <w:rPr>
          <w:color w:val="000000"/>
          <w:sz w:val="26"/>
          <w:szCs w:val="26"/>
        </w:rPr>
        <w:t xml:space="preserve">а) в случае соответствия при проведении проверки объекта контроля требованиям, установленным Правилами контроля и настоящим порядком, объект контроля размещается в ЕИС в сфере </w:t>
      </w:r>
      <w:proofErr w:type="gramStart"/>
      <w:r w:rsidRPr="009E7BE8">
        <w:rPr>
          <w:color w:val="000000"/>
          <w:sz w:val="26"/>
          <w:szCs w:val="26"/>
        </w:rPr>
        <w:t>закупок</w:t>
      </w:r>
      <w:proofErr w:type="gramEnd"/>
      <w:r w:rsidRPr="009E7BE8">
        <w:rPr>
          <w:color w:val="000000"/>
          <w:sz w:val="26"/>
          <w:szCs w:val="26"/>
        </w:rPr>
        <w:t xml:space="preserve"> и финансовый орган направляет субъекту контроля в информационной системе "Электронный бюджет" уведомление о размещении объекта контроля в ЕИС;</w:t>
      </w:r>
    </w:p>
    <w:p w:rsidR="009E7BE8" w:rsidRPr="009E7BE8" w:rsidRDefault="009E7BE8" w:rsidP="009E7BE8">
      <w:pPr>
        <w:pStyle w:val="a3"/>
        <w:rPr>
          <w:color w:val="000000"/>
          <w:sz w:val="26"/>
          <w:szCs w:val="26"/>
        </w:rPr>
      </w:pPr>
      <w:proofErr w:type="gramStart"/>
      <w:r w:rsidRPr="009E7BE8">
        <w:rPr>
          <w:color w:val="000000"/>
          <w:sz w:val="26"/>
          <w:szCs w:val="26"/>
        </w:rPr>
        <w:t>б) в случае выявления при проведении финансовым органом проверки несоответствия объекта контроля требованиям, установленным Правилами контроля и настоящим порядком, финансовый орган направляет субъекту контроля в информационной системе "Электронный бюджет" протокол о несоответствии контролируемой информации требованиям, установленным частью 5 статьи 99 Федерального закона, по форме согласно 1 к настоящему порядку.</w:t>
      </w:r>
      <w:proofErr w:type="gramEnd"/>
    </w:p>
    <w:p w:rsidR="009E7BE8" w:rsidRPr="009E7BE8" w:rsidRDefault="009E7BE8" w:rsidP="009E7BE8">
      <w:pPr>
        <w:pStyle w:val="a3"/>
        <w:ind w:firstLine="708"/>
        <w:rPr>
          <w:color w:val="000000"/>
          <w:sz w:val="26"/>
          <w:szCs w:val="26"/>
        </w:rPr>
      </w:pPr>
      <w:r w:rsidRPr="009E7BE8">
        <w:rPr>
          <w:color w:val="000000"/>
          <w:sz w:val="26"/>
          <w:szCs w:val="26"/>
        </w:rPr>
        <w:t>До устранения выявленных нарушений в плане графике и при проверке другой контролируемой информации, объекты контроля не размещаются в ЕИС в сфере закупок до внесения соответствующих изменений. После внесения соответствующих изменений в срок не более 3 дней объекты контроля подвергаются повторной проверке.</w:t>
      </w:r>
    </w:p>
    <w:p w:rsidR="009E7BE8" w:rsidRPr="009E7BE8" w:rsidRDefault="009E7BE8" w:rsidP="009E7BE8">
      <w:pPr>
        <w:pStyle w:val="a3"/>
        <w:rPr>
          <w:color w:val="000000"/>
          <w:sz w:val="26"/>
          <w:szCs w:val="26"/>
        </w:rPr>
      </w:pPr>
      <w:r w:rsidRPr="009E7BE8">
        <w:rPr>
          <w:color w:val="000000"/>
          <w:sz w:val="26"/>
          <w:szCs w:val="26"/>
        </w:rPr>
        <w:t>содержащейся:</w:t>
      </w:r>
    </w:p>
    <w:p w:rsidR="009E7BE8" w:rsidRPr="009E7BE8" w:rsidRDefault="009E7BE8" w:rsidP="00531627">
      <w:pPr>
        <w:pStyle w:val="a3"/>
        <w:ind w:firstLine="708"/>
        <w:rPr>
          <w:color w:val="000000"/>
          <w:sz w:val="26"/>
          <w:szCs w:val="26"/>
        </w:rPr>
      </w:pPr>
      <w:r w:rsidRPr="009E7BE8">
        <w:rPr>
          <w:color w:val="000000"/>
          <w:sz w:val="26"/>
          <w:szCs w:val="26"/>
        </w:rPr>
        <w:t>в плане графике получателей бюджетных средств, до внесения соответствующих изменений в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9E7BE8">
      <w:pPr>
        <w:ind w:firstLine="709"/>
        <w:jc w:val="right"/>
        <w:rPr>
          <w:rFonts w:ascii="Times New Roman" w:hAnsi="Times New Roman" w:cs="Times New Roman"/>
          <w:sz w:val="16"/>
          <w:szCs w:val="16"/>
        </w:rPr>
      </w:pPr>
    </w:p>
    <w:p w:rsidR="004C03B3" w:rsidRDefault="004C03B3" w:rsidP="004C03B3">
      <w:pPr>
        <w:spacing w:line="240" w:lineRule="auto"/>
        <w:ind w:firstLine="709"/>
        <w:jc w:val="right"/>
        <w:rPr>
          <w:rFonts w:ascii="Times New Roman" w:hAnsi="Times New Roman" w:cs="Times New Roman"/>
          <w:sz w:val="16"/>
          <w:szCs w:val="16"/>
        </w:rPr>
      </w:pPr>
    </w:p>
    <w:p w:rsidR="004C03B3" w:rsidRDefault="004C03B3" w:rsidP="004C03B3">
      <w:pPr>
        <w:spacing w:line="240" w:lineRule="auto"/>
        <w:ind w:firstLine="709"/>
        <w:jc w:val="right"/>
        <w:rPr>
          <w:rFonts w:ascii="Times New Roman" w:hAnsi="Times New Roman" w:cs="Times New Roman"/>
          <w:sz w:val="16"/>
          <w:szCs w:val="16"/>
        </w:rPr>
      </w:pPr>
    </w:p>
    <w:p w:rsidR="004C03B3" w:rsidRDefault="009E7BE8" w:rsidP="004C03B3">
      <w:pPr>
        <w:spacing w:line="240" w:lineRule="auto"/>
        <w:ind w:firstLine="709"/>
        <w:jc w:val="right"/>
        <w:rPr>
          <w:rFonts w:ascii="Times New Roman" w:hAnsi="Times New Roman" w:cs="Times New Roman"/>
          <w:sz w:val="16"/>
          <w:szCs w:val="16"/>
        </w:rPr>
      </w:pPr>
      <w:bookmarkStart w:id="0" w:name="_GoBack"/>
      <w:bookmarkEnd w:id="0"/>
      <w:r w:rsidRPr="00531627">
        <w:rPr>
          <w:rFonts w:ascii="Times New Roman" w:hAnsi="Times New Roman" w:cs="Times New Roman"/>
          <w:sz w:val="16"/>
          <w:szCs w:val="16"/>
        </w:rPr>
        <w:lastRenderedPageBreak/>
        <w:t>Приложение N 1</w:t>
      </w:r>
    </w:p>
    <w:p w:rsidR="004C03B3" w:rsidRDefault="009E7BE8" w:rsidP="004C03B3">
      <w:pPr>
        <w:spacing w:after="0" w:line="240" w:lineRule="auto"/>
        <w:ind w:firstLine="709"/>
        <w:jc w:val="right"/>
        <w:rPr>
          <w:rFonts w:ascii="Times New Roman" w:hAnsi="Times New Roman" w:cs="Times New Roman"/>
          <w:sz w:val="16"/>
          <w:szCs w:val="16"/>
        </w:rPr>
      </w:pPr>
      <w:r w:rsidRPr="00531627">
        <w:rPr>
          <w:rFonts w:ascii="Times New Roman" w:hAnsi="Times New Roman" w:cs="Times New Roman"/>
          <w:sz w:val="16"/>
          <w:szCs w:val="16"/>
        </w:rPr>
        <w:t>к Порядку взаимодействия</w:t>
      </w:r>
    </w:p>
    <w:p w:rsidR="009E7BE8" w:rsidRPr="00531627" w:rsidRDefault="009E7BE8" w:rsidP="004C03B3">
      <w:pPr>
        <w:spacing w:after="0" w:line="240" w:lineRule="auto"/>
        <w:ind w:firstLine="709"/>
        <w:jc w:val="right"/>
        <w:rPr>
          <w:rFonts w:ascii="Times New Roman" w:hAnsi="Times New Roman" w:cs="Times New Roman"/>
          <w:sz w:val="16"/>
          <w:szCs w:val="16"/>
        </w:rPr>
      </w:pPr>
      <w:r w:rsidRPr="00531627">
        <w:rPr>
          <w:rFonts w:ascii="Times New Roman" w:hAnsi="Times New Roman" w:cs="Times New Roman"/>
          <w:sz w:val="16"/>
          <w:szCs w:val="16"/>
        </w:rPr>
        <w:t>Финансового управления</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с субъектами контроля,</w:t>
      </w:r>
    </w:p>
    <w:p w:rsidR="009E7BE8" w:rsidRPr="00531627" w:rsidRDefault="009E7BE8" w:rsidP="004C03B3">
      <w:pPr>
        <w:spacing w:after="0" w:line="240" w:lineRule="auto"/>
        <w:ind w:firstLine="5670"/>
        <w:jc w:val="right"/>
        <w:rPr>
          <w:rFonts w:ascii="Times New Roman" w:hAnsi="Times New Roman" w:cs="Times New Roman"/>
          <w:sz w:val="16"/>
          <w:szCs w:val="16"/>
        </w:rPr>
      </w:pPr>
      <w:proofErr w:type="gramStart"/>
      <w:r w:rsidRPr="00531627">
        <w:rPr>
          <w:rFonts w:ascii="Times New Roman" w:hAnsi="Times New Roman" w:cs="Times New Roman"/>
          <w:sz w:val="16"/>
          <w:szCs w:val="16"/>
        </w:rPr>
        <w:t>указанными</w:t>
      </w:r>
      <w:proofErr w:type="gramEnd"/>
      <w:r w:rsidRPr="00531627">
        <w:rPr>
          <w:rFonts w:ascii="Times New Roman" w:hAnsi="Times New Roman" w:cs="Times New Roman"/>
          <w:sz w:val="16"/>
          <w:szCs w:val="16"/>
        </w:rPr>
        <w:t xml:space="preserve"> в пункте 4</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 xml:space="preserve">Правил осуществления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 xml:space="preserve">контроля, предусмотренного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 xml:space="preserve">частью 5статьи </w:t>
      </w:r>
      <w:proofErr w:type="gramStart"/>
      <w:r w:rsidRPr="00531627">
        <w:rPr>
          <w:rFonts w:ascii="Times New Roman" w:hAnsi="Times New Roman" w:cs="Times New Roman"/>
          <w:sz w:val="16"/>
          <w:szCs w:val="16"/>
        </w:rPr>
        <w:t>Федерального</w:t>
      </w:r>
      <w:proofErr w:type="gramEnd"/>
      <w:r w:rsidRPr="00531627">
        <w:rPr>
          <w:rFonts w:ascii="Times New Roman" w:hAnsi="Times New Roman" w:cs="Times New Roman"/>
          <w:sz w:val="16"/>
          <w:szCs w:val="16"/>
        </w:rPr>
        <w:t xml:space="preserve">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закона</w:t>
      </w:r>
      <w:proofErr w:type="gramStart"/>
      <w:r w:rsidRPr="00531627">
        <w:rPr>
          <w:rFonts w:ascii="Times New Roman" w:hAnsi="Times New Roman" w:cs="Times New Roman"/>
          <w:sz w:val="16"/>
          <w:szCs w:val="16"/>
        </w:rPr>
        <w:t>"О</w:t>
      </w:r>
      <w:proofErr w:type="gramEnd"/>
      <w:r w:rsidRPr="00531627">
        <w:rPr>
          <w:rFonts w:ascii="Times New Roman" w:hAnsi="Times New Roman" w:cs="Times New Roman"/>
          <w:sz w:val="16"/>
          <w:szCs w:val="16"/>
        </w:rPr>
        <w:t xml:space="preserve"> контрактной системе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 xml:space="preserve">в  сфере закупок товаров,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 xml:space="preserve">работу, услуг для обеспечения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 xml:space="preserve">государственных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муниципальных нужд",</w:t>
      </w:r>
    </w:p>
    <w:p w:rsidR="009E7BE8" w:rsidRPr="00531627" w:rsidRDefault="009E7BE8" w:rsidP="004C03B3">
      <w:pPr>
        <w:spacing w:after="0" w:line="240" w:lineRule="auto"/>
        <w:ind w:firstLine="5670"/>
        <w:jc w:val="right"/>
        <w:rPr>
          <w:rFonts w:ascii="Times New Roman" w:hAnsi="Times New Roman" w:cs="Times New Roman"/>
          <w:sz w:val="16"/>
          <w:szCs w:val="16"/>
        </w:rPr>
      </w:pPr>
      <w:proofErr w:type="gramStart"/>
      <w:r w:rsidRPr="00531627">
        <w:rPr>
          <w:rFonts w:ascii="Times New Roman" w:hAnsi="Times New Roman" w:cs="Times New Roman"/>
          <w:sz w:val="16"/>
          <w:szCs w:val="16"/>
        </w:rPr>
        <w:t>утвержденному</w:t>
      </w:r>
      <w:proofErr w:type="gramEnd"/>
      <w:r w:rsidRPr="00531627">
        <w:rPr>
          <w:rFonts w:ascii="Times New Roman" w:hAnsi="Times New Roman" w:cs="Times New Roman"/>
          <w:sz w:val="16"/>
          <w:szCs w:val="16"/>
        </w:rPr>
        <w:t xml:space="preserve"> постановлением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 xml:space="preserve">администрации </w:t>
      </w:r>
      <w:r w:rsidR="006F7367">
        <w:rPr>
          <w:rFonts w:ascii="Times New Roman" w:hAnsi="Times New Roman" w:cs="Times New Roman"/>
          <w:sz w:val="16"/>
          <w:szCs w:val="16"/>
        </w:rPr>
        <w:t>Краснокутского</w:t>
      </w:r>
      <w:r w:rsidRPr="00531627">
        <w:rPr>
          <w:rFonts w:ascii="Times New Roman" w:hAnsi="Times New Roman" w:cs="Times New Roman"/>
          <w:sz w:val="16"/>
          <w:szCs w:val="16"/>
        </w:rPr>
        <w:t xml:space="preserve"> </w:t>
      </w:r>
    </w:p>
    <w:p w:rsidR="009E7BE8" w:rsidRPr="00531627" w:rsidRDefault="009E7BE8" w:rsidP="004C03B3">
      <w:pPr>
        <w:spacing w:after="0" w:line="240" w:lineRule="auto"/>
        <w:ind w:firstLine="5670"/>
        <w:jc w:val="right"/>
        <w:rPr>
          <w:rFonts w:ascii="Times New Roman" w:hAnsi="Times New Roman" w:cs="Times New Roman"/>
          <w:sz w:val="16"/>
          <w:szCs w:val="16"/>
        </w:rPr>
      </w:pPr>
      <w:r w:rsidRPr="00531627">
        <w:rPr>
          <w:rFonts w:ascii="Times New Roman" w:hAnsi="Times New Roman" w:cs="Times New Roman"/>
          <w:sz w:val="16"/>
          <w:szCs w:val="16"/>
        </w:rPr>
        <w:t>сельского поселения</w:t>
      </w:r>
    </w:p>
    <w:p w:rsidR="009E7BE8" w:rsidRPr="00531627" w:rsidRDefault="009E7BE8" w:rsidP="004C03B3">
      <w:pPr>
        <w:spacing w:after="0" w:line="240" w:lineRule="auto"/>
        <w:ind w:firstLine="5670"/>
        <w:jc w:val="right"/>
        <w:rPr>
          <w:sz w:val="16"/>
          <w:szCs w:val="16"/>
        </w:rPr>
      </w:pPr>
      <w:r w:rsidRPr="00531627">
        <w:rPr>
          <w:rFonts w:ascii="Times New Roman" w:hAnsi="Times New Roman" w:cs="Times New Roman"/>
          <w:sz w:val="16"/>
          <w:szCs w:val="16"/>
        </w:rPr>
        <w:t xml:space="preserve">от </w:t>
      </w:r>
      <w:r w:rsidR="004C03B3">
        <w:rPr>
          <w:rFonts w:ascii="Times New Roman" w:hAnsi="Times New Roman" w:cs="Times New Roman"/>
          <w:sz w:val="16"/>
          <w:szCs w:val="16"/>
        </w:rPr>
        <w:t>25.12.2020г № 54</w:t>
      </w:r>
      <w:r w:rsidRPr="00531627">
        <w:rPr>
          <w:rFonts w:ascii="Times New Roman" w:hAnsi="Times New Roman" w:cs="Times New Roman"/>
          <w:sz w:val="16"/>
          <w:szCs w:val="16"/>
        </w:rPr>
        <w:t xml:space="preserve"> </w:t>
      </w:r>
      <w:r w:rsidRPr="00531627">
        <w:rPr>
          <w:sz w:val="16"/>
          <w:szCs w:val="16"/>
        </w:rPr>
        <w:t xml:space="preserve">  </w:t>
      </w:r>
    </w:p>
    <w:p w:rsidR="009E7BE8" w:rsidRPr="009E7BE8" w:rsidRDefault="009E7BE8" w:rsidP="009E7BE8">
      <w:pPr>
        <w:pStyle w:val="a3"/>
        <w:jc w:val="right"/>
        <w:rPr>
          <w:color w:val="000000"/>
          <w:sz w:val="16"/>
          <w:szCs w:val="16"/>
        </w:rPr>
      </w:pPr>
    </w:p>
    <w:p w:rsidR="009E7BE8" w:rsidRPr="009E7BE8" w:rsidRDefault="009E7BE8" w:rsidP="004C03B3">
      <w:pPr>
        <w:pStyle w:val="a3"/>
        <w:spacing w:before="0" w:beforeAutospacing="0" w:after="0" w:afterAutospacing="0"/>
        <w:jc w:val="center"/>
        <w:rPr>
          <w:color w:val="000000"/>
          <w:sz w:val="26"/>
          <w:szCs w:val="26"/>
        </w:rPr>
      </w:pPr>
      <w:r w:rsidRPr="009E7BE8">
        <w:rPr>
          <w:color w:val="000000"/>
          <w:sz w:val="26"/>
          <w:szCs w:val="26"/>
        </w:rPr>
        <w:t>Протокол</w:t>
      </w:r>
    </w:p>
    <w:p w:rsidR="009E7BE8" w:rsidRPr="009E7BE8" w:rsidRDefault="009E7BE8" w:rsidP="004C03B3">
      <w:pPr>
        <w:pStyle w:val="a3"/>
        <w:spacing w:before="0" w:beforeAutospacing="0" w:after="0" w:afterAutospacing="0"/>
        <w:jc w:val="center"/>
        <w:rPr>
          <w:color w:val="000000"/>
          <w:sz w:val="26"/>
          <w:szCs w:val="26"/>
        </w:rPr>
      </w:pPr>
      <w:r w:rsidRPr="009E7BE8">
        <w:rPr>
          <w:color w:val="000000"/>
          <w:sz w:val="26"/>
          <w:szCs w:val="26"/>
        </w:rPr>
        <w:t>о несоответствии контролируемой информации требованиям, установленным частью 5 статьи 99 Федерального закона от 5</w:t>
      </w:r>
    </w:p>
    <w:p w:rsidR="009E7BE8" w:rsidRPr="009E7BE8" w:rsidRDefault="009E7BE8" w:rsidP="004C03B3">
      <w:pPr>
        <w:pStyle w:val="a3"/>
        <w:spacing w:before="0" w:beforeAutospacing="0" w:after="0" w:afterAutospacing="0"/>
        <w:jc w:val="center"/>
        <w:rPr>
          <w:color w:val="000000"/>
          <w:sz w:val="26"/>
          <w:szCs w:val="26"/>
        </w:rPr>
      </w:pPr>
      <w:r w:rsidRPr="009E7BE8">
        <w:rPr>
          <w:color w:val="000000"/>
          <w:sz w:val="26"/>
          <w:szCs w:val="26"/>
        </w:rPr>
        <w:t>апреля 2013 г. N 44-ФЗ "О контрактной системе в сфере</w:t>
      </w:r>
    </w:p>
    <w:p w:rsidR="009E7BE8" w:rsidRPr="009E7BE8" w:rsidRDefault="009E7BE8" w:rsidP="004C03B3">
      <w:pPr>
        <w:pStyle w:val="a3"/>
        <w:spacing w:before="0" w:beforeAutospacing="0" w:after="0" w:afterAutospacing="0"/>
        <w:jc w:val="center"/>
        <w:rPr>
          <w:color w:val="000000"/>
          <w:sz w:val="26"/>
          <w:szCs w:val="26"/>
        </w:rPr>
      </w:pPr>
      <w:r w:rsidRPr="009E7BE8">
        <w:rPr>
          <w:color w:val="000000"/>
          <w:sz w:val="26"/>
          <w:szCs w:val="26"/>
        </w:rPr>
        <w:t>закупок товаров, работ, услуг для обеспечения</w:t>
      </w:r>
    </w:p>
    <w:p w:rsidR="009E7BE8" w:rsidRPr="009E7BE8" w:rsidRDefault="009E7BE8" w:rsidP="004C03B3">
      <w:pPr>
        <w:pStyle w:val="a3"/>
        <w:spacing w:before="0" w:beforeAutospacing="0" w:after="0" w:afterAutospacing="0"/>
        <w:jc w:val="center"/>
        <w:rPr>
          <w:color w:val="000000"/>
          <w:sz w:val="26"/>
          <w:szCs w:val="26"/>
        </w:rPr>
      </w:pPr>
      <w:r w:rsidRPr="009E7BE8">
        <w:rPr>
          <w:color w:val="000000"/>
          <w:sz w:val="26"/>
          <w:szCs w:val="26"/>
        </w:rPr>
        <w:t>государственных и муниципальных нужд" № __</w:t>
      </w:r>
    </w:p>
    <w:p w:rsidR="009E7BE8" w:rsidRPr="00D651AF" w:rsidRDefault="009E7BE8" w:rsidP="009E7BE8">
      <w:pPr>
        <w:ind w:firstLine="708"/>
        <w:jc w:val="both"/>
        <w:rPr>
          <w:sz w:val="24"/>
          <w:szCs w:val="24"/>
        </w:rPr>
      </w:pPr>
      <w:r w:rsidRPr="00D651AF">
        <w:rPr>
          <w:sz w:val="24"/>
          <w:szCs w:val="24"/>
        </w:rPr>
        <w:t xml:space="preserve">                              </w:t>
      </w:r>
    </w:p>
    <w:p w:rsidR="009E7BE8" w:rsidRPr="00D651AF" w:rsidRDefault="009E7BE8" w:rsidP="009E7BE8">
      <w:pPr>
        <w:ind w:firstLine="708"/>
        <w:jc w:val="both"/>
        <w:rPr>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855"/>
        <w:gridCol w:w="1984"/>
        <w:gridCol w:w="1816"/>
      </w:tblGrid>
      <w:tr w:rsidR="009E7BE8" w:rsidRPr="00531627" w:rsidTr="00C90412">
        <w:tc>
          <w:tcPr>
            <w:tcW w:w="2268" w:type="dxa"/>
          </w:tcPr>
          <w:p w:rsidR="009E7BE8" w:rsidRPr="00531627" w:rsidRDefault="009E7BE8" w:rsidP="00C90412">
            <w:pPr>
              <w:ind w:firstLine="708"/>
              <w:jc w:val="both"/>
              <w:rPr>
                <w:rFonts w:ascii="Times New Roman" w:hAnsi="Times New Roman" w:cs="Times New Roman"/>
                <w:sz w:val="18"/>
                <w:szCs w:val="18"/>
              </w:rPr>
            </w:pPr>
          </w:p>
        </w:tc>
        <w:tc>
          <w:tcPr>
            <w:tcW w:w="3855" w:type="dxa"/>
          </w:tcPr>
          <w:p w:rsidR="009E7BE8" w:rsidRPr="00531627" w:rsidRDefault="009E7BE8" w:rsidP="00C90412">
            <w:pPr>
              <w:ind w:firstLine="708"/>
              <w:jc w:val="both"/>
              <w:rPr>
                <w:rFonts w:ascii="Times New Roman" w:hAnsi="Times New Roman" w:cs="Times New Roman"/>
                <w:sz w:val="18"/>
                <w:szCs w:val="18"/>
              </w:rPr>
            </w:pPr>
          </w:p>
        </w:tc>
        <w:tc>
          <w:tcPr>
            <w:tcW w:w="1984" w:type="dxa"/>
            <w:tcBorders>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p>
        </w:tc>
        <w:tc>
          <w:tcPr>
            <w:tcW w:w="1816"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Коды</w:t>
            </w:r>
          </w:p>
        </w:tc>
      </w:tr>
      <w:tr w:rsidR="009E7BE8" w:rsidRPr="00531627" w:rsidTr="00C90412">
        <w:tc>
          <w:tcPr>
            <w:tcW w:w="2268" w:type="dxa"/>
          </w:tcPr>
          <w:p w:rsidR="009E7BE8" w:rsidRPr="00531627" w:rsidRDefault="009E7BE8" w:rsidP="00C90412">
            <w:pPr>
              <w:ind w:firstLine="708"/>
              <w:jc w:val="both"/>
              <w:rPr>
                <w:rFonts w:ascii="Times New Roman" w:hAnsi="Times New Roman" w:cs="Times New Roman"/>
                <w:sz w:val="18"/>
                <w:szCs w:val="18"/>
              </w:rPr>
            </w:pPr>
          </w:p>
        </w:tc>
        <w:tc>
          <w:tcPr>
            <w:tcW w:w="3855" w:type="dxa"/>
          </w:tcPr>
          <w:p w:rsidR="009E7BE8" w:rsidRPr="00531627" w:rsidRDefault="009E7BE8" w:rsidP="00C90412">
            <w:pPr>
              <w:ind w:firstLine="708"/>
              <w:jc w:val="both"/>
              <w:rPr>
                <w:rFonts w:ascii="Times New Roman" w:hAnsi="Times New Roman" w:cs="Times New Roman"/>
                <w:sz w:val="18"/>
                <w:szCs w:val="18"/>
              </w:rPr>
            </w:pP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Форма по </w:t>
            </w:r>
            <w:hyperlink r:id="rId5" w:history="1">
              <w:r w:rsidRPr="00531627">
                <w:rPr>
                  <w:rFonts w:ascii="Times New Roman" w:hAnsi="Times New Roman" w:cs="Times New Roman"/>
                  <w:sz w:val="18"/>
                  <w:szCs w:val="18"/>
                </w:rPr>
                <w:t>ОКУД</w:t>
              </w:r>
            </w:hyperlink>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0506135</w:t>
            </w:r>
          </w:p>
        </w:tc>
      </w:tr>
      <w:tr w:rsidR="009E7BE8" w:rsidRPr="00531627" w:rsidTr="00C90412">
        <w:tc>
          <w:tcPr>
            <w:tcW w:w="2268" w:type="dxa"/>
          </w:tcPr>
          <w:p w:rsidR="009E7BE8" w:rsidRPr="00531627" w:rsidRDefault="009E7BE8" w:rsidP="00C90412">
            <w:pPr>
              <w:ind w:firstLine="708"/>
              <w:jc w:val="both"/>
              <w:rPr>
                <w:rFonts w:ascii="Times New Roman" w:hAnsi="Times New Roman" w:cs="Times New Roman"/>
                <w:sz w:val="18"/>
                <w:szCs w:val="18"/>
              </w:rPr>
            </w:pPr>
          </w:p>
        </w:tc>
        <w:tc>
          <w:tcPr>
            <w:tcW w:w="3855" w:type="dxa"/>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от "__" _________ 20__ г.</w:t>
            </w: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Дата</w:t>
            </w:r>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ind w:firstLine="708"/>
              <w:jc w:val="both"/>
              <w:rPr>
                <w:rFonts w:ascii="Times New Roman" w:hAnsi="Times New Roman" w:cs="Times New Roman"/>
                <w:sz w:val="18"/>
                <w:szCs w:val="18"/>
              </w:rPr>
            </w:pPr>
          </w:p>
        </w:tc>
        <w:tc>
          <w:tcPr>
            <w:tcW w:w="3855" w:type="dxa"/>
          </w:tcPr>
          <w:p w:rsidR="009E7BE8" w:rsidRPr="00531627" w:rsidRDefault="009E7BE8" w:rsidP="00C90412">
            <w:pPr>
              <w:ind w:firstLine="708"/>
              <w:jc w:val="both"/>
              <w:rPr>
                <w:rFonts w:ascii="Times New Roman" w:hAnsi="Times New Roman" w:cs="Times New Roman"/>
                <w:sz w:val="18"/>
                <w:szCs w:val="18"/>
              </w:rPr>
            </w:pP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ИНН</w:t>
            </w:r>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Наименование  финансового органа</w:t>
            </w:r>
          </w:p>
        </w:tc>
        <w:tc>
          <w:tcPr>
            <w:tcW w:w="3855" w:type="dxa"/>
            <w:vAlign w:val="bottom"/>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________________________</w:t>
            </w:r>
          </w:p>
        </w:tc>
        <w:tc>
          <w:tcPr>
            <w:tcW w:w="1984" w:type="dxa"/>
            <w:tcBorders>
              <w:right w:val="single" w:sz="4" w:space="0" w:color="auto"/>
            </w:tcBorders>
            <w:vAlign w:val="center"/>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по КОФК</w:t>
            </w:r>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ind w:firstLine="708"/>
              <w:jc w:val="both"/>
              <w:rPr>
                <w:rFonts w:ascii="Times New Roman" w:hAnsi="Times New Roman" w:cs="Times New Roman"/>
                <w:sz w:val="18"/>
                <w:szCs w:val="18"/>
              </w:rPr>
            </w:pPr>
          </w:p>
        </w:tc>
        <w:tc>
          <w:tcPr>
            <w:tcW w:w="3855" w:type="dxa"/>
            <w:vAlign w:val="bottom"/>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________________________</w:t>
            </w: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ИНН</w:t>
            </w:r>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Наименование заказчика</w:t>
            </w:r>
          </w:p>
        </w:tc>
        <w:tc>
          <w:tcPr>
            <w:tcW w:w="3855" w:type="dxa"/>
            <w:vAlign w:val="bottom"/>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________________________</w:t>
            </w: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КПП</w:t>
            </w:r>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Организационно-правовая форма</w:t>
            </w:r>
          </w:p>
        </w:tc>
        <w:tc>
          <w:tcPr>
            <w:tcW w:w="3855" w:type="dxa"/>
            <w:vAlign w:val="bottom"/>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________________________</w:t>
            </w: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по   </w:t>
            </w:r>
            <w:hyperlink r:id="rId6" w:history="1">
              <w:r w:rsidRPr="00531627">
                <w:rPr>
                  <w:rFonts w:ascii="Times New Roman" w:hAnsi="Times New Roman" w:cs="Times New Roman"/>
                  <w:sz w:val="18"/>
                  <w:szCs w:val="18"/>
                </w:rPr>
                <w:t>ОКОПФ</w:t>
              </w:r>
            </w:hyperlink>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Форма собственности</w:t>
            </w:r>
          </w:p>
        </w:tc>
        <w:tc>
          <w:tcPr>
            <w:tcW w:w="3855" w:type="dxa"/>
            <w:vAlign w:val="bottom"/>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________________________</w:t>
            </w: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по </w:t>
            </w:r>
            <w:hyperlink r:id="rId7" w:history="1">
              <w:r w:rsidRPr="00531627">
                <w:rPr>
                  <w:rFonts w:ascii="Times New Roman" w:hAnsi="Times New Roman" w:cs="Times New Roman"/>
                  <w:sz w:val="18"/>
                  <w:szCs w:val="18"/>
                </w:rPr>
                <w:t>ОКФС</w:t>
              </w:r>
            </w:hyperlink>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Наименование бюджета</w:t>
            </w:r>
          </w:p>
        </w:tc>
        <w:tc>
          <w:tcPr>
            <w:tcW w:w="3855" w:type="dxa"/>
            <w:vAlign w:val="bottom"/>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________________________</w:t>
            </w: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по </w:t>
            </w:r>
            <w:hyperlink r:id="rId8" w:history="1">
              <w:r w:rsidRPr="00531627">
                <w:rPr>
                  <w:rFonts w:ascii="Times New Roman" w:hAnsi="Times New Roman" w:cs="Times New Roman"/>
                  <w:sz w:val="18"/>
                  <w:szCs w:val="18"/>
                </w:rPr>
                <w:t>ОКТМО</w:t>
              </w:r>
            </w:hyperlink>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r w:rsidR="009E7BE8" w:rsidRPr="00531627" w:rsidTr="00C90412">
        <w:tc>
          <w:tcPr>
            <w:tcW w:w="2268" w:type="dxa"/>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Место нахождения (адрес)</w:t>
            </w:r>
          </w:p>
        </w:tc>
        <w:tc>
          <w:tcPr>
            <w:tcW w:w="3855" w:type="dxa"/>
            <w:vAlign w:val="bottom"/>
          </w:tcPr>
          <w:p w:rsidR="009E7BE8" w:rsidRPr="00531627" w:rsidRDefault="009E7BE8" w:rsidP="00C90412">
            <w:pPr>
              <w:jc w:val="both"/>
              <w:rPr>
                <w:rFonts w:ascii="Times New Roman" w:hAnsi="Times New Roman" w:cs="Times New Roman"/>
                <w:sz w:val="18"/>
                <w:szCs w:val="18"/>
              </w:rPr>
            </w:pPr>
            <w:r w:rsidRPr="00531627">
              <w:rPr>
                <w:rFonts w:ascii="Times New Roman" w:hAnsi="Times New Roman" w:cs="Times New Roman"/>
                <w:sz w:val="18"/>
                <w:szCs w:val="18"/>
              </w:rPr>
              <w:t>________________________</w:t>
            </w:r>
          </w:p>
        </w:tc>
        <w:tc>
          <w:tcPr>
            <w:tcW w:w="1984" w:type="dxa"/>
            <w:tcBorders>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по </w:t>
            </w:r>
            <w:hyperlink r:id="rId9" w:history="1">
              <w:r w:rsidRPr="00531627">
                <w:rPr>
                  <w:rFonts w:ascii="Times New Roman" w:hAnsi="Times New Roman" w:cs="Times New Roman"/>
                  <w:sz w:val="18"/>
                  <w:szCs w:val="18"/>
                </w:rPr>
                <w:t>ОКТМО</w:t>
              </w:r>
            </w:hyperlink>
          </w:p>
        </w:tc>
        <w:tc>
          <w:tcPr>
            <w:tcW w:w="1816" w:type="dxa"/>
            <w:tcBorders>
              <w:top w:val="single" w:sz="4" w:space="0" w:color="auto"/>
              <w:left w:val="single" w:sz="4" w:space="0" w:color="auto"/>
              <w:bottom w:val="single" w:sz="4" w:space="0" w:color="auto"/>
              <w:right w:val="single" w:sz="4" w:space="0" w:color="auto"/>
            </w:tcBorders>
            <w:vAlign w:val="bottom"/>
          </w:tcPr>
          <w:p w:rsidR="009E7BE8" w:rsidRPr="00531627" w:rsidRDefault="009E7BE8" w:rsidP="00C90412">
            <w:pPr>
              <w:ind w:firstLine="708"/>
              <w:jc w:val="both"/>
              <w:rPr>
                <w:rFonts w:ascii="Times New Roman" w:hAnsi="Times New Roman" w:cs="Times New Roman"/>
                <w:sz w:val="18"/>
                <w:szCs w:val="18"/>
              </w:rPr>
            </w:pPr>
          </w:p>
        </w:tc>
      </w:tr>
    </w:tbl>
    <w:p w:rsidR="009E7BE8" w:rsidRPr="00531627" w:rsidRDefault="009E7BE8" w:rsidP="009E7BE8">
      <w:pPr>
        <w:ind w:firstLine="708"/>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850"/>
        <w:gridCol w:w="1304"/>
        <w:gridCol w:w="1757"/>
        <w:gridCol w:w="1247"/>
        <w:gridCol w:w="1587"/>
      </w:tblGrid>
      <w:tr w:rsidR="009E7BE8" w:rsidRPr="00531627" w:rsidTr="00C90412">
        <w:tc>
          <w:tcPr>
            <w:tcW w:w="4478" w:type="dxa"/>
            <w:gridSpan w:val="3"/>
            <w:tcBorders>
              <w:top w:val="single" w:sz="4" w:space="0" w:color="auto"/>
              <w:bottom w:val="single" w:sz="4" w:space="0" w:color="auto"/>
              <w:right w:val="single" w:sz="4" w:space="0" w:color="auto"/>
            </w:tcBorders>
          </w:tcPr>
          <w:p w:rsidR="009E7BE8" w:rsidRPr="00531627" w:rsidRDefault="009E7BE8" w:rsidP="00C90412">
            <w:pPr>
              <w:ind w:firstLine="708"/>
              <w:rPr>
                <w:rFonts w:ascii="Times New Roman" w:hAnsi="Times New Roman" w:cs="Times New Roman"/>
                <w:sz w:val="18"/>
                <w:szCs w:val="18"/>
              </w:rPr>
            </w:pPr>
            <w:r w:rsidRPr="00531627">
              <w:rPr>
                <w:rFonts w:ascii="Times New Roman" w:hAnsi="Times New Roman" w:cs="Times New Roman"/>
                <w:sz w:val="18"/>
                <w:szCs w:val="18"/>
              </w:rPr>
              <w:lastRenderedPageBreak/>
              <w:t>Реквизиты объекта контроля (сведений об объекте контроля)</w:t>
            </w:r>
          </w:p>
        </w:tc>
        <w:tc>
          <w:tcPr>
            <w:tcW w:w="4591" w:type="dxa"/>
            <w:gridSpan w:val="3"/>
            <w:tcBorders>
              <w:top w:val="single" w:sz="4" w:space="0" w:color="auto"/>
              <w:left w:val="single" w:sz="4" w:space="0" w:color="auto"/>
              <w:bottom w:val="single" w:sz="4" w:space="0" w:color="auto"/>
            </w:tcBorders>
          </w:tcPr>
          <w:p w:rsidR="009E7BE8" w:rsidRPr="00531627" w:rsidRDefault="009E7BE8" w:rsidP="00C90412">
            <w:pPr>
              <w:ind w:firstLine="708"/>
              <w:rPr>
                <w:rFonts w:ascii="Times New Roman" w:hAnsi="Times New Roman" w:cs="Times New Roman"/>
                <w:sz w:val="18"/>
                <w:szCs w:val="18"/>
              </w:rPr>
            </w:pPr>
            <w:r w:rsidRPr="00531627">
              <w:rPr>
                <w:rFonts w:ascii="Times New Roman" w:hAnsi="Times New Roman" w:cs="Times New Roman"/>
                <w:sz w:val="18"/>
                <w:szCs w:val="18"/>
              </w:rPr>
              <w:t>Реквизиты документа, содержащего информацию для осуществления контроля</w:t>
            </w:r>
          </w:p>
        </w:tc>
      </w:tr>
      <w:tr w:rsidR="009E7BE8" w:rsidRPr="00531627" w:rsidTr="00C90412">
        <w:tc>
          <w:tcPr>
            <w:tcW w:w="2324" w:type="dxa"/>
            <w:tcBorders>
              <w:top w:val="single" w:sz="4" w:space="0" w:color="auto"/>
              <w:bottom w:val="single" w:sz="4" w:space="0" w:color="auto"/>
              <w:right w:val="single" w:sz="4" w:space="0" w:color="auto"/>
            </w:tcBorders>
          </w:tcPr>
          <w:p w:rsidR="009E7BE8" w:rsidRPr="00531627" w:rsidRDefault="009E7BE8" w:rsidP="00C90412">
            <w:pPr>
              <w:rPr>
                <w:rFonts w:ascii="Times New Roman" w:hAnsi="Times New Roman" w:cs="Times New Roman"/>
                <w:sz w:val="18"/>
                <w:szCs w:val="18"/>
              </w:rPr>
            </w:pPr>
            <w:r w:rsidRPr="00531627">
              <w:rPr>
                <w:rFonts w:ascii="Times New Roman" w:hAnsi="Times New Roman" w:cs="Times New Roman"/>
                <w:sz w:val="18"/>
                <w:szCs w:val="18"/>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rPr>
                <w:rFonts w:ascii="Times New Roman" w:hAnsi="Times New Roman" w:cs="Times New Roman"/>
                <w:sz w:val="18"/>
                <w:szCs w:val="18"/>
              </w:rPr>
            </w:pPr>
            <w:r w:rsidRPr="00531627">
              <w:rPr>
                <w:rFonts w:ascii="Times New Roman" w:hAnsi="Times New Roman" w:cs="Times New Roman"/>
                <w:sz w:val="18"/>
                <w:szCs w:val="18"/>
              </w:rPr>
              <w:t>дата</w:t>
            </w:r>
          </w:p>
        </w:tc>
        <w:tc>
          <w:tcPr>
            <w:tcW w:w="1304"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rPr>
                <w:rFonts w:ascii="Times New Roman" w:hAnsi="Times New Roman" w:cs="Times New Roman"/>
                <w:sz w:val="18"/>
                <w:szCs w:val="18"/>
              </w:rPr>
            </w:pPr>
            <w:r w:rsidRPr="00531627">
              <w:rPr>
                <w:rFonts w:ascii="Times New Roman" w:hAnsi="Times New Roman" w:cs="Times New Roman"/>
                <w:sz w:val="18"/>
                <w:szCs w:val="18"/>
              </w:rPr>
              <w:t>номер</w:t>
            </w:r>
          </w:p>
        </w:tc>
        <w:tc>
          <w:tcPr>
            <w:tcW w:w="1757"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rPr>
                <w:rFonts w:ascii="Times New Roman" w:hAnsi="Times New Roman" w:cs="Times New Roman"/>
                <w:sz w:val="18"/>
                <w:szCs w:val="18"/>
              </w:rPr>
            </w:pPr>
            <w:r w:rsidRPr="00531627">
              <w:rPr>
                <w:rFonts w:ascii="Times New Roman" w:hAnsi="Times New Roman" w:cs="Times New Roman"/>
                <w:sz w:val="18"/>
                <w:szCs w:val="18"/>
              </w:rPr>
              <w:t>наименование</w:t>
            </w:r>
          </w:p>
        </w:tc>
        <w:tc>
          <w:tcPr>
            <w:tcW w:w="1247"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rPr>
                <w:rFonts w:ascii="Times New Roman" w:hAnsi="Times New Roman" w:cs="Times New Roman"/>
                <w:sz w:val="18"/>
                <w:szCs w:val="18"/>
              </w:rPr>
            </w:pPr>
            <w:r w:rsidRPr="00531627">
              <w:rPr>
                <w:rFonts w:ascii="Times New Roman" w:hAnsi="Times New Roman" w:cs="Times New Roman"/>
                <w:sz w:val="18"/>
                <w:szCs w:val="18"/>
              </w:rPr>
              <w:t>дата</w:t>
            </w:r>
          </w:p>
        </w:tc>
        <w:tc>
          <w:tcPr>
            <w:tcW w:w="1587" w:type="dxa"/>
            <w:tcBorders>
              <w:top w:val="single" w:sz="4" w:space="0" w:color="auto"/>
              <w:left w:val="single" w:sz="4" w:space="0" w:color="auto"/>
              <w:bottom w:val="single" w:sz="4" w:space="0" w:color="auto"/>
            </w:tcBorders>
          </w:tcPr>
          <w:p w:rsidR="009E7BE8" w:rsidRPr="00531627" w:rsidRDefault="009E7BE8" w:rsidP="00C90412">
            <w:pPr>
              <w:ind w:firstLine="708"/>
              <w:rPr>
                <w:rFonts w:ascii="Times New Roman" w:hAnsi="Times New Roman" w:cs="Times New Roman"/>
                <w:sz w:val="18"/>
                <w:szCs w:val="18"/>
              </w:rPr>
            </w:pPr>
            <w:r w:rsidRPr="00531627">
              <w:rPr>
                <w:rFonts w:ascii="Times New Roman" w:hAnsi="Times New Roman" w:cs="Times New Roman"/>
                <w:sz w:val="18"/>
                <w:szCs w:val="18"/>
              </w:rPr>
              <w:t>номер</w:t>
            </w:r>
          </w:p>
        </w:tc>
      </w:tr>
      <w:tr w:rsidR="009E7BE8" w:rsidRPr="00531627" w:rsidTr="00C90412">
        <w:tc>
          <w:tcPr>
            <w:tcW w:w="2324" w:type="dxa"/>
            <w:tcBorders>
              <w:top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2</w:t>
            </w:r>
          </w:p>
        </w:tc>
        <w:tc>
          <w:tcPr>
            <w:tcW w:w="1304"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3</w:t>
            </w:r>
          </w:p>
        </w:tc>
        <w:tc>
          <w:tcPr>
            <w:tcW w:w="1757"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5</w:t>
            </w:r>
          </w:p>
        </w:tc>
        <w:tc>
          <w:tcPr>
            <w:tcW w:w="1587" w:type="dxa"/>
            <w:tcBorders>
              <w:top w:val="single" w:sz="4" w:space="0" w:color="auto"/>
              <w:left w:val="single" w:sz="4" w:space="0" w:color="auto"/>
              <w:bottom w:val="single" w:sz="4" w:space="0" w:color="auto"/>
            </w:tcBorders>
          </w:tcPr>
          <w:p w:rsidR="009E7BE8" w:rsidRPr="00531627" w:rsidRDefault="009E7BE8" w:rsidP="00C90412">
            <w:pPr>
              <w:ind w:firstLine="708"/>
              <w:jc w:val="both"/>
              <w:rPr>
                <w:rFonts w:ascii="Times New Roman" w:hAnsi="Times New Roman" w:cs="Times New Roman"/>
                <w:sz w:val="18"/>
                <w:szCs w:val="18"/>
              </w:rPr>
            </w:pPr>
            <w:r w:rsidRPr="00531627">
              <w:rPr>
                <w:rFonts w:ascii="Times New Roman" w:hAnsi="Times New Roman" w:cs="Times New Roman"/>
                <w:sz w:val="18"/>
                <w:szCs w:val="18"/>
              </w:rPr>
              <w:t>6</w:t>
            </w:r>
          </w:p>
        </w:tc>
      </w:tr>
      <w:tr w:rsidR="009E7BE8" w:rsidRPr="00531627" w:rsidTr="00C90412">
        <w:tc>
          <w:tcPr>
            <w:tcW w:w="2324"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p>
        </w:tc>
        <w:tc>
          <w:tcPr>
            <w:tcW w:w="1757"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9E7BE8" w:rsidRPr="00531627" w:rsidRDefault="009E7BE8" w:rsidP="00C90412">
            <w:pPr>
              <w:ind w:firstLine="708"/>
              <w:jc w:val="both"/>
              <w:rPr>
                <w:rFonts w:ascii="Times New Roman" w:hAnsi="Times New Roman" w:cs="Times New Roman"/>
                <w:sz w:val="18"/>
                <w:szCs w:val="18"/>
              </w:rPr>
            </w:pPr>
          </w:p>
        </w:tc>
      </w:tr>
    </w:tbl>
    <w:p w:rsidR="009E7BE8" w:rsidRPr="00531627" w:rsidRDefault="009E7BE8" w:rsidP="009E7BE8">
      <w:pPr>
        <w:ind w:firstLine="708"/>
        <w:jc w:val="both"/>
        <w:rPr>
          <w:rFonts w:ascii="Times New Roman" w:hAnsi="Times New Roman" w:cs="Times New Roman"/>
          <w:sz w:val="18"/>
          <w:szCs w:val="18"/>
        </w:rPr>
      </w:pP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Выявленные несоответствия: _______________________________________________</w:t>
      </w: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                           ________________________________________________</w:t>
      </w: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                           ________________________________________________</w:t>
      </w: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                           ________________________________________________</w:t>
      </w: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                           ________________________________________________</w:t>
      </w: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                           ________________________________________________</w:t>
      </w:r>
    </w:p>
    <w:p w:rsidR="009E7BE8" w:rsidRPr="00531627" w:rsidRDefault="009E7BE8" w:rsidP="009E7BE8">
      <w:pPr>
        <w:ind w:firstLine="708"/>
        <w:jc w:val="both"/>
        <w:rPr>
          <w:rFonts w:ascii="Times New Roman" w:hAnsi="Times New Roman" w:cs="Times New Roman"/>
          <w:sz w:val="18"/>
          <w:szCs w:val="18"/>
        </w:rPr>
      </w:pP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Ответственный исполнитель _____________  ___________  _____________________</w:t>
      </w:r>
    </w:p>
    <w:p w:rsidR="009E7BE8" w:rsidRPr="00531627" w:rsidRDefault="009E7BE8" w:rsidP="009E7BE8">
      <w:pPr>
        <w:ind w:firstLine="708"/>
        <w:jc w:val="both"/>
        <w:rPr>
          <w:rFonts w:ascii="Times New Roman" w:hAnsi="Times New Roman" w:cs="Times New Roman"/>
          <w:sz w:val="18"/>
          <w:szCs w:val="18"/>
        </w:rPr>
      </w:pPr>
      <w:r w:rsidRPr="00531627">
        <w:rPr>
          <w:rFonts w:ascii="Times New Roman" w:hAnsi="Times New Roman" w:cs="Times New Roman"/>
          <w:sz w:val="18"/>
          <w:szCs w:val="18"/>
        </w:rPr>
        <w:t xml:space="preserve">                           (должность)    (подпись)   (расшифровка подписи)</w:t>
      </w:r>
    </w:p>
    <w:p w:rsidR="009E7BE8" w:rsidRPr="00531627" w:rsidRDefault="009E7BE8" w:rsidP="009E7BE8">
      <w:pPr>
        <w:ind w:firstLine="708"/>
        <w:jc w:val="both"/>
        <w:rPr>
          <w:rFonts w:ascii="Times New Roman" w:hAnsi="Times New Roman" w:cs="Times New Roman"/>
          <w:sz w:val="18"/>
          <w:szCs w:val="18"/>
        </w:rPr>
      </w:pPr>
    </w:p>
    <w:p w:rsidR="00F95783" w:rsidRPr="009E7BE8" w:rsidRDefault="009E7BE8" w:rsidP="00531627">
      <w:pPr>
        <w:ind w:firstLine="708"/>
        <w:jc w:val="both"/>
        <w:rPr>
          <w:rFonts w:ascii="Times New Roman" w:hAnsi="Times New Roman" w:cs="Times New Roman"/>
          <w:sz w:val="26"/>
          <w:szCs w:val="26"/>
        </w:rPr>
      </w:pPr>
      <w:r w:rsidRPr="00531627">
        <w:rPr>
          <w:rFonts w:ascii="Times New Roman" w:hAnsi="Times New Roman" w:cs="Times New Roman"/>
          <w:sz w:val="18"/>
          <w:szCs w:val="18"/>
        </w:rPr>
        <w:t>"__" __________ 20__ г.</w:t>
      </w:r>
    </w:p>
    <w:sectPr w:rsidR="00F95783" w:rsidRPr="009E7BE8" w:rsidSect="004C03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E8"/>
    <w:rsid w:val="004C03B3"/>
    <w:rsid w:val="00531627"/>
    <w:rsid w:val="006F7367"/>
    <w:rsid w:val="00763743"/>
    <w:rsid w:val="009E7BE8"/>
    <w:rsid w:val="00C64F59"/>
    <w:rsid w:val="00F9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B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7815">
      <w:bodyDiv w:val="1"/>
      <w:marLeft w:val="0"/>
      <w:marRight w:val="0"/>
      <w:marTop w:val="0"/>
      <w:marBottom w:val="0"/>
      <w:divBdr>
        <w:top w:val="none" w:sz="0" w:space="0" w:color="auto"/>
        <w:left w:val="none" w:sz="0" w:space="0" w:color="auto"/>
        <w:bottom w:val="none" w:sz="0" w:space="0" w:color="auto"/>
        <w:right w:val="none" w:sz="0" w:space="0" w:color="auto"/>
      </w:divBdr>
    </w:div>
    <w:div w:id="11008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117EF8B399F66EA0EF280A8967333FB8BE4251AE2C88E76F5B6DFDD40iFB" TargetMode="External"/><Relationship Id="rId3" Type="http://schemas.openxmlformats.org/officeDocument/2006/relationships/settings" Target="settings.xml"/><Relationship Id="rId7" Type="http://schemas.openxmlformats.org/officeDocument/2006/relationships/hyperlink" Target="consultantplus://offline/ref=54B117EF8B399F66EA0EF280A8967333FB8CE42F19E1C88E76F5B6DFDD0FB03537EF688026E9D7BE42i3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B117EF8B399F66EA0EF280A8967333FB88E42F1CE3C88E76F5B6DFDD40iFB" TargetMode="External"/><Relationship Id="rId11" Type="http://schemas.openxmlformats.org/officeDocument/2006/relationships/theme" Target="theme/theme1.xml"/><Relationship Id="rId5" Type="http://schemas.openxmlformats.org/officeDocument/2006/relationships/hyperlink" Target="consultantplus://offline/ref=54B117EF8B399F66EA0EF280A8967333F88FEB2919E3C88E76F5B6DFDD40iF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B117EF8B399F66EA0EF280A8967333FB8BE4251AE2C88E76F5B6DFDD40i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USERFIN</dc:creator>
  <cp:lastModifiedBy>USER</cp:lastModifiedBy>
  <cp:revision>2</cp:revision>
  <dcterms:created xsi:type="dcterms:W3CDTF">2021-04-21T06:11:00Z</dcterms:created>
  <dcterms:modified xsi:type="dcterms:W3CDTF">2021-04-21T06:11:00Z</dcterms:modified>
</cp:coreProperties>
</file>