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A0" w:rsidRDefault="00A641A0"/>
    <w:p w:rsidR="00E20E76" w:rsidRPr="00D00838" w:rsidRDefault="00E20E76" w:rsidP="00E20E76">
      <w:pPr>
        <w:keepNext/>
        <w:outlineLvl w:val="1"/>
        <w:rPr>
          <w:b/>
          <w:sz w:val="24"/>
        </w:rPr>
      </w:pP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>
        <w:rPr>
          <w:b/>
          <w:bCs/>
          <w:noProof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Cs/>
          <w:sz w:val="24"/>
        </w:rPr>
      </w:pPr>
      <w:r w:rsidRPr="00D00838">
        <w:rPr>
          <w:bCs/>
          <w:sz w:val="24"/>
        </w:rPr>
        <w:t xml:space="preserve">АДМИНИСТРАЦИЯ </w:t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Cs/>
          <w:sz w:val="24"/>
        </w:rPr>
      </w:pPr>
      <w:r>
        <w:rPr>
          <w:bCs/>
          <w:sz w:val="24"/>
        </w:rPr>
        <w:t>КРАСНОКУТСКОГО</w:t>
      </w:r>
      <w:r w:rsidRPr="00D00838">
        <w:rPr>
          <w:bCs/>
          <w:sz w:val="24"/>
        </w:rPr>
        <w:t xml:space="preserve"> СЕЛЬСКОГО ПОСЕЛЕНИЯ </w:t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Cs/>
          <w:sz w:val="24"/>
        </w:rPr>
      </w:pPr>
      <w:r w:rsidRPr="00D00838">
        <w:rPr>
          <w:bCs/>
          <w:sz w:val="24"/>
        </w:rPr>
        <w:t>СПАССКОГО МУНИЦИПАЛЬНОГО РАЙОНА</w:t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D00838">
        <w:rPr>
          <w:bCs/>
          <w:sz w:val="24"/>
        </w:rPr>
        <w:t>ПРИМОРСКОГО КРАЯ</w:t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0E76" w:rsidRDefault="00E20E76" w:rsidP="00E20E76">
      <w:pPr>
        <w:autoSpaceDE w:val="0"/>
        <w:autoSpaceDN w:val="0"/>
        <w:adjustRightInd w:val="0"/>
        <w:jc w:val="center"/>
        <w:rPr>
          <w:bCs/>
          <w:szCs w:val="26"/>
        </w:rPr>
      </w:pPr>
      <w:r w:rsidRPr="00D00838">
        <w:rPr>
          <w:bCs/>
          <w:szCs w:val="26"/>
        </w:rPr>
        <w:t>ПОСТАНОВЛЕНИЕ</w:t>
      </w:r>
    </w:p>
    <w:p w:rsidR="00E20E76" w:rsidRPr="00D00838" w:rsidRDefault="00E20E76" w:rsidP="00E20E76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E20E76" w:rsidRPr="00D00838" w:rsidRDefault="00E4477F" w:rsidP="00E20E76">
      <w:pPr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bCs/>
          <w:szCs w:val="26"/>
        </w:rPr>
        <w:t>26</w:t>
      </w:r>
      <w:r w:rsidR="00E20E76">
        <w:rPr>
          <w:bCs/>
          <w:szCs w:val="26"/>
        </w:rPr>
        <w:t xml:space="preserve"> января </w:t>
      </w:r>
      <w:r w:rsidR="00E20E76" w:rsidRPr="00D00838">
        <w:rPr>
          <w:bCs/>
          <w:szCs w:val="26"/>
        </w:rPr>
        <w:t>201</w:t>
      </w:r>
      <w:r w:rsidR="00E20E76">
        <w:rPr>
          <w:bCs/>
          <w:szCs w:val="26"/>
        </w:rPr>
        <w:t>6</w:t>
      </w:r>
      <w:r w:rsidR="00E20E76" w:rsidRPr="00D00838">
        <w:rPr>
          <w:bCs/>
          <w:szCs w:val="26"/>
        </w:rPr>
        <w:t xml:space="preserve"> г.                       </w:t>
      </w:r>
      <w:r w:rsidR="00E20E76">
        <w:rPr>
          <w:bCs/>
          <w:szCs w:val="26"/>
        </w:rPr>
        <w:t xml:space="preserve">       </w:t>
      </w:r>
      <w:r w:rsidR="00E20E76" w:rsidRPr="00D00838">
        <w:rPr>
          <w:bCs/>
          <w:szCs w:val="26"/>
        </w:rPr>
        <w:t xml:space="preserve"> с. </w:t>
      </w:r>
      <w:r w:rsidR="005A7306">
        <w:rPr>
          <w:bCs/>
          <w:szCs w:val="26"/>
        </w:rPr>
        <w:t>Красный Кут</w:t>
      </w:r>
      <w:bookmarkStart w:id="0" w:name="_GoBack"/>
      <w:bookmarkEnd w:id="0"/>
      <w:r w:rsidR="00E20E76" w:rsidRPr="00D00838">
        <w:rPr>
          <w:bCs/>
          <w:szCs w:val="26"/>
        </w:rPr>
        <w:t xml:space="preserve">                  </w:t>
      </w:r>
      <w:r w:rsidR="00E20E76">
        <w:rPr>
          <w:bCs/>
          <w:szCs w:val="26"/>
        </w:rPr>
        <w:t xml:space="preserve">           </w:t>
      </w:r>
      <w:r w:rsidR="00E20E76" w:rsidRPr="00D00838">
        <w:rPr>
          <w:bCs/>
          <w:szCs w:val="26"/>
        </w:rPr>
        <w:t xml:space="preserve">                      № </w:t>
      </w:r>
      <w:r w:rsidR="00537E13">
        <w:rPr>
          <w:bCs/>
          <w:szCs w:val="26"/>
        </w:rPr>
        <w:t>4</w:t>
      </w:r>
    </w:p>
    <w:p w:rsidR="00E20E76" w:rsidRDefault="00E20E76" w:rsidP="00E20E76">
      <w:pPr>
        <w:rPr>
          <w:sz w:val="24"/>
        </w:rPr>
      </w:pPr>
    </w:p>
    <w:p w:rsidR="00E20E76" w:rsidRPr="00D74835" w:rsidRDefault="00E20E76" w:rsidP="00E20E76">
      <w:pPr>
        <w:rPr>
          <w:szCs w:val="26"/>
        </w:rPr>
      </w:pPr>
    </w:p>
    <w:p w:rsidR="00A641A0" w:rsidRPr="005A7306" w:rsidRDefault="00E20E76" w:rsidP="008F0338">
      <w:pPr>
        <w:jc w:val="center"/>
        <w:rPr>
          <w:b/>
        </w:rPr>
      </w:pPr>
      <w:r w:rsidRPr="005A7306">
        <w:rPr>
          <w:b/>
        </w:rPr>
        <w:t xml:space="preserve">О подготовке жилищно-коммунального хозяйства </w:t>
      </w:r>
      <w:r w:rsidR="008246EA" w:rsidRPr="005A7306">
        <w:rPr>
          <w:b/>
        </w:rPr>
        <w:t xml:space="preserve">Краснокутского сельского </w:t>
      </w:r>
      <w:r w:rsidR="008F0338" w:rsidRPr="005A7306">
        <w:rPr>
          <w:b/>
        </w:rPr>
        <w:t xml:space="preserve">                         поселения</w:t>
      </w:r>
      <w:r w:rsidRPr="005A7306">
        <w:rPr>
          <w:b/>
        </w:rPr>
        <w:t xml:space="preserve">  к работе в осенне-зимний период 2016-2017 годов.</w:t>
      </w:r>
    </w:p>
    <w:p w:rsidR="00A641A0" w:rsidRPr="00E4477F" w:rsidRDefault="00A641A0" w:rsidP="008F0338">
      <w:pPr>
        <w:jc w:val="center"/>
        <w:rPr>
          <w:b/>
        </w:rPr>
      </w:pPr>
    </w:p>
    <w:p w:rsidR="00A641A0" w:rsidRDefault="00A641A0"/>
    <w:p w:rsidR="0063452D" w:rsidRDefault="0063452D" w:rsidP="0063452D">
      <w:pPr>
        <w:spacing w:line="360" w:lineRule="auto"/>
        <w:ind w:firstLine="708"/>
        <w:jc w:val="both"/>
      </w:pPr>
      <w:r>
        <w:t xml:space="preserve">Во исполнение распоряжения Администрации Приморского края  от  </w:t>
      </w:r>
      <w:r w:rsidR="006653EC">
        <w:t>12</w:t>
      </w:r>
      <w:r>
        <w:t xml:space="preserve"> января 201</w:t>
      </w:r>
      <w:r w:rsidR="00393AC3">
        <w:t>6</w:t>
      </w:r>
      <w:r>
        <w:t xml:space="preserve"> года  № 1-ра «О подготовке топливно-энергетического комплекса и жилищно-коммунального хозяйства Приморского края к работе в </w:t>
      </w:r>
      <w:r w:rsidR="00AA54C0">
        <w:t xml:space="preserve">отопительный сезон </w:t>
      </w:r>
      <w:r>
        <w:t xml:space="preserve"> 201</w:t>
      </w:r>
      <w:r w:rsidR="00C65EFF">
        <w:t>6</w:t>
      </w:r>
      <w:r>
        <w:t>-201</w:t>
      </w:r>
      <w:r w:rsidR="00C65EFF">
        <w:t>7</w:t>
      </w:r>
      <w:r w:rsidR="00AA54C0">
        <w:t xml:space="preserve"> годов»,</w:t>
      </w:r>
      <w:r>
        <w:t xml:space="preserve"> на основании Устава </w:t>
      </w:r>
      <w:r w:rsidR="00582A40">
        <w:t>Краснокутского сельского поселения</w:t>
      </w:r>
      <w:r>
        <w:t xml:space="preserve">, с целью обеспечения своевременной подготовки жилищно-коммунального хозяйства  </w:t>
      </w:r>
      <w:r w:rsidR="00582A40">
        <w:t>Краснокутского сельского поселения</w:t>
      </w:r>
      <w:r>
        <w:t xml:space="preserve"> к работе в осенне-зимний период 201</w:t>
      </w:r>
      <w:r w:rsidR="00C65EFF">
        <w:t>6</w:t>
      </w:r>
      <w:r>
        <w:t xml:space="preserve"> – 201</w:t>
      </w:r>
      <w:r w:rsidR="00C65EFF">
        <w:t>7</w:t>
      </w:r>
      <w:r>
        <w:t xml:space="preserve"> годов, администрация </w:t>
      </w:r>
      <w:r w:rsidR="00582A40">
        <w:t>Краснокутского сельского поселения</w:t>
      </w:r>
    </w:p>
    <w:p w:rsidR="0063452D" w:rsidRDefault="0063452D" w:rsidP="0063452D">
      <w:pPr>
        <w:spacing w:line="360" w:lineRule="auto"/>
        <w:ind w:firstLine="720"/>
        <w:jc w:val="both"/>
      </w:pPr>
      <w:r>
        <w:t>ПОСТАНОВЛЯЕТ:</w:t>
      </w:r>
      <w:r>
        <w:tab/>
      </w:r>
    </w:p>
    <w:p w:rsidR="0063452D" w:rsidRDefault="0063452D" w:rsidP="0063452D">
      <w:pPr>
        <w:pStyle w:val="31"/>
      </w:pPr>
      <w:r>
        <w:tab/>
        <w:t>1. Создать штаб по подготовке и прохождению отопительного сезона 201</w:t>
      </w:r>
      <w:r w:rsidR="00C65EFF">
        <w:t>6</w:t>
      </w:r>
      <w:r>
        <w:t>-201</w:t>
      </w:r>
      <w:r w:rsidR="00C65EFF">
        <w:t>7</w:t>
      </w:r>
      <w:r>
        <w:t xml:space="preserve"> годов и утвердить его состав (приложение №1).</w:t>
      </w:r>
    </w:p>
    <w:p w:rsidR="00E16D75" w:rsidRDefault="0063452D" w:rsidP="0063452D">
      <w:pPr>
        <w:spacing w:line="360" w:lineRule="auto"/>
        <w:ind w:firstLine="720"/>
        <w:jc w:val="both"/>
      </w:pPr>
      <w:r>
        <w:t>2. Утвердить Порядок работы штаба по подготовке и прохождению отопительного сезона 201</w:t>
      </w:r>
      <w:r w:rsidR="00C65EFF">
        <w:t>6</w:t>
      </w:r>
      <w:r>
        <w:t>-201</w:t>
      </w:r>
      <w:r w:rsidR="00C65EFF">
        <w:t>7</w:t>
      </w:r>
      <w:r>
        <w:t xml:space="preserve"> годов</w:t>
      </w:r>
      <w:r w:rsidR="00E16D75">
        <w:t>.</w:t>
      </w:r>
      <w:r>
        <w:t xml:space="preserve"> </w:t>
      </w:r>
    </w:p>
    <w:p w:rsidR="00E16D75" w:rsidRDefault="00E16D75" w:rsidP="0063452D">
      <w:pPr>
        <w:spacing w:line="360" w:lineRule="auto"/>
        <w:ind w:firstLine="720"/>
        <w:jc w:val="both"/>
      </w:pPr>
      <w:r>
        <w:t>3. Утвердить реестр финансовых средств, предусмотренных для выполнения ремонтно-восстановительных работ по подготовке жилищно-коммунального хозяйства, объектов соцкультбыта и жилого фонда Краснокутского сельского поселения к работе в осенне-зимний период 2016-2017 годов</w:t>
      </w:r>
      <w:r w:rsidR="00DB197F">
        <w:t xml:space="preserve"> (прилагается).</w:t>
      </w:r>
    </w:p>
    <w:p w:rsidR="00DB197F" w:rsidRDefault="00DB197F" w:rsidP="0063452D">
      <w:pPr>
        <w:spacing w:line="360" w:lineRule="auto"/>
        <w:ind w:firstLine="720"/>
        <w:jc w:val="both"/>
      </w:pPr>
      <w:r>
        <w:t>4. Обеспечить работу штаба по подготовке и прохождению отопительного сезона 2016-2017 годов в соответствии с утвержденным Порядком.</w:t>
      </w:r>
    </w:p>
    <w:p w:rsidR="00DB197F" w:rsidRDefault="00DB197F" w:rsidP="0063452D">
      <w:pPr>
        <w:spacing w:line="360" w:lineRule="auto"/>
        <w:ind w:firstLine="720"/>
        <w:jc w:val="both"/>
      </w:pPr>
      <w:r>
        <w:t>5. Обеспечить в 2016 году выделение финансовых средств на подготовку объектов жилищно-коммунального хозяйства к прохождению отопительного сезона, предусмотренных в бюджете поселения.</w:t>
      </w:r>
    </w:p>
    <w:p w:rsidR="000F4159" w:rsidRDefault="000F4159" w:rsidP="000F4159">
      <w:pPr>
        <w:spacing w:line="360" w:lineRule="auto"/>
        <w:ind w:left="170" w:right="57" w:firstLine="720"/>
        <w:jc w:val="both"/>
      </w:pPr>
    </w:p>
    <w:p w:rsidR="008F0338" w:rsidRDefault="008F0338" w:rsidP="000F4159">
      <w:pPr>
        <w:spacing w:line="360" w:lineRule="auto"/>
        <w:ind w:left="170" w:right="57" w:firstLine="720"/>
        <w:jc w:val="both"/>
      </w:pPr>
    </w:p>
    <w:p w:rsidR="00DB197F" w:rsidRDefault="00DB197F" w:rsidP="000F4159">
      <w:pPr>
        <w:spacing w:line="360" w:lineRule="auto"/>
        <w:ind w:left="170" w:right="57" w:firstLine="720"/>
        <w:jc w:val="both"/>
      </w:pPr>
      <w:r>
        <w:t>6. Штабу при главе Краснокутского сельского поселения взять под контроль завоз топлива на объекты теплоснабжения.</w:t>
      </w:r>
    </w:p>
    <w:p w:rsidR="00DB197F" w:rsidRDefault="00DB197F" w:rsidP="000F4159">
      <w:pPr>
        <w:spacing w:line="360" w:lineRule="auto"/>
        <w:ind w:left="170" w:right="57" w:firstLine="720"/>
        <w:jc w:val="both"/>
      </w:pPr>
      <w:r>
        <w:t xml:space="preserve">7. </w:t>
      </w:r>
      <w:r w:rsidR="0056756E">
        <w:t xml:space="preserve">Специалисту администрации </w:t>
      </w:r>
      <w:proofErr w:type="spellStart"/>
      <w:r w:rsidR="0056756E">
        <w:t>Конивец</w:t>
      </w:r>
      <w:proofErr w:type="spellEnd"/>
      <w:r w:rsidR="0056756E">
        <w:t xml:space="preserve"> Э.В. обеспечить предоставление в отдел жизнеобеспечения администрации Спасского муниципального района в установленные сроки следующей информации:</w:t>
      </w:r>
    </w:p>
    <w:p w:rsidR="0056756E" w:rsidRDefault="0056756E" w:rsidP="000F4159">
      <w:pPr>
        <w:spacing w:line="360" w:lineRule="auto"/>
        <w:ind w:left="170" w:right="57" w:firstLine="720"/>
        <w:jc w:val="both"/>
      </w:pPr>
      <w:r>
        <w:t>7.1. о ходе подготовки к отопительному периоду 2016-2017 годов по состоянию на 01 и 15 число каждого месяца, начиная с 01 июня 2016 года по 15 ноября 2016 года, согласно форме государственного статистического наблюдения № 1-ЖКХ (зима) срочная «Сведения о подготовке жилищно-коммунального хозяйства к работе в зимних условиях»;</w:t>
      </w:r>
    </w:p>
    <w:p w:rsidR="0056756E" w:rsidRDefault="0056756E" w:rsidP="000F4159">
      <w:pPr>
        <w:spacing w:line="360" w:lineRule="auto"/>
        <w:ind w:left="170" w:right="57" w:firstLine="720"/>
        <w:jc w:val="both"/>
      </w:pPr>
      <w:r>
        <w:t xml:space="preserve">7.2. о ходе прохождения </w:t>
      </w:r>
      <w:r w:rsidR="00EB5244">
        <w:t>отопительного сезона 2016-2017 по состоянию на 01 декабря 2016 года в соответствии с формой государственного статистического наблюдения № 2-ЖКХ (зима) «Сведения о работе жилищно-коммунального хозяйства и объектов энергетики в зимних условиях»;</w:t>
      </w:r>
    </w:p>
    <w:p w:rsidR="006639D5" w:rsidRDefault="006639D5" w:rsidP="000F4159">
      <w:pPr>
        <w:spacing w:line="360" w:lineRule="auto"/>
        <w:ind w:left="170" w:right="57" w:firstLine="720"/>
        <w:jc w:val="both"/>
      </w:pPr>
      <w:r>
        <w:t>7.3. о проделанной работе по установке приборов контроля и учета энергоресурсов на объектах жилищно-коммунального хозяйства и объектах жилищно-коммунального хозяйства и объектов соцкультбыта ежеквартально в срок до пятого числа месяца, следующего за отчетным периодом по установленной форме.</w:t>
      </w:r>
    </w:p>
    <w:p w:rsidR="006639D5" w:rsidRDefault="006639D5" w:rsidP="000F4159">
      <w:pPr>
        <w:spacing w:line="360" w:lineRule="auto"/>
        <w:ind w:left="170" w:right="57" w:firstLine="720"/>
        <w:jc w:val="both"/>
      </w:pPr>
      <w:r>
        <w:t>8. Создать в срок до 15 мая 2016 года комиссии:</w:t>
      </w:r>
    </w:p>
    <w:p w:rsidR="006639D5" w:rsidRDefault="006639D5" w:rsidP="000F4159">
      <w:pPr>
        <w:spacing w:line="360" w:lineRule="auto"/>
        <w:ind w:left="170" w:right="57" w:firstLine="720"/>
        <w:jc w:val="both"/>
      </w:pPr>
      <w:r>
        <w:t>а) по оценке готовности жилищного фонда к эксплуатации в зимних условиях;</w:t>
      </w:r>
    </w:p>
    <w:p w:rsidR="006639D5" w:rsidRDefault="006639D5" w:rsidP="000F4159">
      <w:pPr>
        <w:spacing w:line="360" w:lineRule="auto"/>
        <w:ind w:left="170" w:right="57" w:firstLine="720"/>
        <w:jc w:val="both"/>
      </w:pPr>
      <w:r>
        <w:t xml:space="preserve">б) по оценке готовности теплоснабжающей организаций к работе в отопительный сезон 2016-2017 годов для проверки </w:t>
      </w:r>
      <w:proofErr w:type="spellStart"/>
      <w:r>
        <w:t>эне</w:t>
      </w:r>
      <w:r w:rsidR="00CF1AA7">
        <w:t>р</w:t>
      </w:r>
      <w:r>
        <w:t>гоисточников</w:t>
      </w:r>
      <w:proofErr w:type="spellEnd"/>
      <w:r>
        <w:t>, тепловых</w:t>
      </w:r>
      <w:r w:rsidR="00CF1AA7">
        <w:t xml:space="preserve"> и электрических сетей (в состав комиссий включить (по согласованию) представителей Дальневосточного управления </w:t>
      </w:r>
      <w:proofErr w:type="spellStart"/>
      <w:r w:rsidR="00CF1AA7">
        <w:t>Ростехнадзора</w:t>
      </w:r>
      <w:proofErr w:type="spellEnd"/>
      <w:r w:rsidR="00CF1AA7">
        <w:t>.</w:t>
      </w:r>
    </w:p>
    <w:p w:rsidR="00CF1AA7" w:rsidRDefault="00CF1AA7" w:rsidP="000F4159">
      <w:pPr>
        <w:spacing w:line="360" w:lineRule="auto"/>
        <w:ind w:left="170" w:right="57" w:firstLine="720"/>
        <w:jc w:val="both"/>
      </w:pPr>
      <w:r>
        <w:t xml:space="preserve">Обеспечить работу комиссий и получение паспортов готовности </w:t>
      </w:r>
      <w:proofErr w:type="gramStart"/>
      <w:r>
        <w:t>согласно форм</w:t>
      </w:r>
      <w:proofErr w:type="gramEnd"/>
      <w:r>
        <w:t>, утвержденных Приказом Минэнерго России от 12 марта 2013 № 103.</w:t>
      </w:r>
    </w:p>
    <w:p w:rsidR="00CF1AA7" w:rsidRDefault="00CF1AA7" w:rsidP="000F4159">
      <w:pPr>
        <w:spacing w:line="360" w:lineRule="auto"/>
        <w:ind w:left="170" w:right="57" w:firstLine="720"/>
        <w:jc w:val="both"/>
      </w:pPr>
      <w:r>
        <w:t>а) жилищного фонда – до 15 сентября 2016 года, объектов социального назначения – до 15 сентября 2016 года;</w:t>
      </w:r>
    </w:p>
    <w:p w:rsidR="00CF1AA7" w:rsidRDefault="00CF1AA7" w:rsidP="000F4159">
      <w:pPr>
        <w:spacing w:line="360" w:lineRule="auto"/>
        <w:ind w:left="170" w:right="57" w:firstLine="720"/>
        <w:jc w:val="both"/>
      </w:pPr>
      <w:r>
        <w:t>б) теплоснабжающих организаций – до 01 ноября 2016 года;</w:t>
      </w:r>
    </w:p>
    <w:p w:rsidR="00CF1AA7" w:rsidRDefault="00CF1AA7" w:rsidP="000F4159">
      <w:pPr>
        <w:spacing w:line="360" w:lineRule="auto"/>
        <w:ind w:left="170" w:right="57" w:firstLine="720"/>
        <w:jc w:val="both"/>
      </w:pPr>
      <w:r>
        <w:t xml:space="preserve">Предоставить в отдел </w:t>
      </w:r>
      <w:proofErr w:type="gramStart"/>
      <w:r>
        <w:t>жизнеобеспечения администрации Спасского муниципального района паспорта готовности</w:t>
      </w:r>
      <w:proofErr w:type="gramEnd"/>
      <w:r>
        <w:t xml:space="preserve"> к работе в отопительный сезон 2016-2017 годов теплоснабжающих организаций в соответствии со сроками, указанными в пунктах «а» и «б».</w:t>
      </w:r>
    </w:p>
    <w:p w:rsidR="008F0338" w:rsidRDefault="008F0338" w:rsidP="000F4159">
      <w:pPr>
        <w:spacing w:line="360" w:lineRule="auto"/>
        <w:ind w:left="170" w:right="57" w:firstLine="720"/>
        <w:jc w:val="both"/>
      </w:pPr>
    </w:p>
    <w:p w:rsidR="00F0295F" w:rsidRDefault="00CF1AA7" w:rsidP="000F4159">
      <w:pPr>
        <w:spacing w:line="360" w:lineRule="auto"/>
        <w:ind w:left="170" w:right="57" w:firstLine="720"/>
        <w:jc w:val="both"/>
      </w:pPr>
      <w:r>
        <w:t xml:space="preserve">9. Разобрать и утвердить в срок до 01 сентября 2016 года </w:t>
      </w:r>
      <w:r w:rsidR="00363D93">
        <w:t xml:space="preserve">Порядок ликвидации, локализации технологических нарушений и взаимодействия тепло -, </w:t>
      </w:r>
      <w:proofErr w:type="spellStart"/>
      <w:r w:rsidR="00363D93">
        <w:t>энерг</w:t>
      </w:r>
      <w:proofErr w:type="gramStart"/>
      <w:r w:rsidR="00363D93">
        <w:t>о</w:t>
      </w:r>
      <w:proofErr w:type="spellEnd"/>
      <w:r w:rsidR="00363D93">
        <w:t>-</w:t>
      </w:r>
      <w:proofErr w:type="gramEnd"/>
      <w:r w:rsidR="00363D93">
        <w:t xml:space="preserve">, топливно-, </w:t>
      </w:r>
      <w:proofErr w:type="spellStart"/>
      <w:r w:rsidR="00363D93">
        <w:t>водоснабжающих</w:t>
      </w:r>
      <w:proofErr w:type="spellEnd"/>
      <w:r w:rsidR="00363D93">
        <w:t xml:space="preserve"> организаций, абонентов (потребителей), ремонтных, строительных, транспортных предприятий, а также аварий и инцидентов и предоставить его на согласование в отдел жизнеобеспечения администрации Спасского муниципального района</w:t>
      </w:r>
      <w:r w:rsidR="00F0295F">
        <w:t>;</w:t>
      </w:r>
    </w:p>
    <w:p w:rsidR="00F0295F" w:rsidRDefault="00F0295F" w:rsidP="000F4159">
      <w:pPr>
        <w:spacing w:line="360" w:lineRule="auto"/>
        <w:ind w:left="170" w:right="57" w:firstLine="720"/>
        <w:jc w:val="both"/>
      </w:pPr>
      <w:r>
        <w:t>10. Определить расчетами и утвердить в срок до 01 сентября 2016 года допустимое время устранения аварий и инцидентов в системах отопления жилых домов и предоставить в отдел жизнеобеспечения администрации Спасского муниципального района;</w:t>
      </w:r>
    </w:p>
    <w:p w:rsidR="00F0295F" w:rsidRDefault="00F0295F" w:rsidP="000F4159">
      <w:pPr>
        <w:spacing w:line="360" w:lineRule="auto"/>
        <w:ind w:left="170" w:right="57" w:firstLine="720"/>
        <w:jc w:val="both"/>
      </w:pPr>
      <w:r>
        <w:t>11. Утвердить графики ограничения отпуска тепловой энергии и теплоносителей при недостатке мощности теплоисточников и пропускной способности тепловых сетей;</w:t>
      </w:r>
    </w:p>
    <w:p w:rsidR="00F0295F" w:rsidRDefault="00F0295F" w:rsidP="000F4159">
      <w:pPr>
        <w:spacing w:line="360" w:lineRule="auto"/>
        <w:ind w:left="170" w:right="57" w:firstLine="720"/>
        <w:jc w:val="both"/>
      </w:pPr>
      <w:r>
        <w:t xml:space="preserve">12. Провести мероприятия по выявлению бесхозных объектов недвижимого имущества, используемых для передачи энергетических ресурсов, организации их постановки, используемых для передачи энергетических ресурсов, организации их поставки на учет, признания права муниципальной собственности и последующей их передачи в управление сетевой организации. Отчет о проделанной работе направлять в департамент по жилищно-коммунальному хозяйству и тепловым ресурсам Приморского края и департамент энергетики, нефтегазового комплекса и угольной промышленности Приморского края один раз в полугодие до 10 числа месяца,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F0295F" w:rsidRDefault="003637D3" w:rsidP="000F4159">
      <w:pPr>
        <w:spacing w:line="360" w:lineRule="auto"/>
        <w:ind w:left="170" w:right="57" w:firstLine="720"/>
        <w:jc w:val="both"/>
      </w:pPr>
      <w:r>
        <w:t>13. До 01 мая 2016</w:t>
      </w:r>
      <w:r w:rsidR="00F0295F">
        <w:t xml:space="preserve"> </w:t>
      </w:r>
      <w:r>
        <w:t>разработать и утвердить программу комплексного развития систем коммунальной инфраструктуры Краснокутского сельского поселения.</w:t>
      </w:r>
    </w:p>
    <w:p w:rsidR="003637D3" w:rsidRDefault="003637D3" w:rsidP="000F4159">
      <w:pPr>
        <w:spacing w:line="360" w:lineRule="auto"/>
        <w:ind w:left="170" w:right="57" w:firstLine="720"/>
        <w:jc w:val="both"/>
      </w:pPr>
      <w:r>
        <w:t xml:space="preserve">14. </w:t>
      </w:r>
      <w:proofErr w:type="gramStart"/>
      <w:r>
        <w:t>Лицам, ответственным за содержание многоквартирных домов, проводить в отопительный сезон действия, направленные на регулирование расходов тепловой энергии в целях ее сбережения, при наличии технической возможности такого регулирования и гидравлических режимов, а также требований к качеству коммунальных услуг, санитарных ном и правил либо принять иные меры, предусмотренные действующим законодательством, направленные на оптимизацию расходов собственников помещений в многоквартирных домах на оплату тепловой</w:t>
      </w:r>
      <w:proofErr w:type="gramEnd"/>
      <w:r>
        <w:t xml:space="preserve"> энергии.</w:t>
      </w:r>
    </w:p>
    <w:p w:rsidR="008F0338" w:rsidRDefault="008F0338" w:rsidP="000F4159">
      <w:pPr>
        <w:spacing w:line="360" w:lineRule="auto"/>
        <w:ind w:left="170" w:right="57" w:firstLine="720"/>
        <w:jc w:val="both"/>
      </w:pPr>
    </w:p>
    <w:p w:rsidR="008F0338" w:rsidRDefault="008F0338" w:rsidP="000F4159">
      <w:pPr>
        <w:spacing w:line="360" w:lineRule="auto"/>
        <w:ind w:left="170" w:right="57" w:firstLine="720"/>
        <w:jc w:val="both"/>
      </w:pPr>
    </w:p>
    <w:p w:rsidR="008F0338" w:rsidRDefault="008F0338" w:rsidP="000F4159">
      <w:pPr>
        <w:spacing w:line="360" w:lineRule="auto"/>
        <w:ind w:left="170" w:right="57" w:firstLine="720"/>
        <w:jc w:val="both"/>
      </w:pPr>
    </w:p>
    <w:p w:rsidR="003637D3" w:rsidRDefault="003637D3" w:rsidP="000F4159">
      <w:pPr>
        <w:spacing w:line="360" w:lineRule="auto"/>
        <w:ind w:left="170" w:right="57" w:firstLine="720"/>
        <w:jc w:val="both"/>
      </w:pPr>
      <w:r>
        <w:t>15. Настоящее постановление вступает в силу со дня официального опубликования в газете «Горизонт» и официальном сайте Спасского муниципального района.</w:t>
      </w:r>
    </w:p>
    <w:p w:rsidR="003637D3" w:rsidRDefault="003637D3" w:rsidP="000F4159">
      <w:pPr>
        <w:spacing w:line="360" w:lineRule="auto"/>
        <w:ind w:left="170" w:right="57" w:firstLine="720"/>
        <w:jc w:val="both"/>
      </w:pPr>
      <w:r>
        <w:t>16. Контроль исполнения настоящего постановления оставляю за собой.</w:t>
      </w:r>
    </w:p>
    <w:p w:rsidR="00CF1AA7" w:rsidRDefault="00363D93" w:rsidP="000F4159">
      <w:pPr>
        <w:spacing w:line="360" w:lineRule="auto"/>
        <w:ind w:left="170" w:right="57" w:firstLine="720"/>
        <w:jc w:val="both"/>
      </w:pPr>
      <w:r>
        <w:t xml:space="preserve"> </w:t>
      </w:r>
    </w:p>
    <w:p w:rsidR="007F45EE" w:rsidRDefault="003637D3" w:rsidP="000F4159">
      <w:pPr>
        <w:tabs>
          <w:tab w:val="left" w:pos="7530"/>
        </w:tabs>
        <w:spacing w:line="360" w:lineRule="auto"/>
        <w:ind w:left="170" w:right="57"/>
        <w:jc w:val="both"/>
      </w:pPr>
      <w:r>
        <w:t xml:space="preserve">Глава Краснокутского </w:t>
      </w:r>
    </w:p>
    <w:p w:rsidR="0056756E" w:rsidRDefault="003637D3" w:rsidP="000F4159">
      <w:pPr>
        <w:tabs>
          <w:tab w:val="left" w:pos="7530"/>
        </w:tabs>
        <w:spacing w:line="360" w:lineRule="auto"/>
        <w:ind w:left="170" w:right="57"/>
        <w:jc w:val="both"/>
      </w:pPr>
      <w:r>
        <w:t>сельского поселения</w:t>
      </w:r>
      <w:r>
        <w:tab/>
        <w:t>А.Б. Петриченко</w:t>
      </w:r>
    </w:p>
    <w:p w:rsidR="0056756E" w:rsidRDefault="0056756E" w:rsidP="000F4159">
      <w:pPr>
        <w:spacing w:line="360" w:lineRule="auto"/>
        <w:ind w:left="170" w:right="57" w:firstLine="720"/>
        <w:jc w:val="both"/>
      </w:pPr>
    </w:p>
    <w:p w:rsidR="0056756E" w:rsidRDefault="0056756E" w:rsidP="000F4159">
      <w:pPr>
        <w:spacing w:line="360" w:lineRule="auto"/>
        <w:ind w:left="170" w:right="57" w:firstLine="720"/>
        <w:jc w:val="both"/>
      </w:pPr>
    </w:p>
    <w:p w:rsidR="008F0338" w:rsidRDefault="00725123" w:rsidP="00725123">
      <w:pPr>
        <w:tabs>
          <w:tab w:val="left" w:pos="7050"/>
        </w:tabs>
        <w:spacing w:line="360" w:lineRule="auto"/>
        <w:ind w:left="170" w:right="57" w:firstLine="720"/>
      </w:pPr>
      <w:r>
        <w:t xml:space="preserve">                                                                                            </w:t>
      </w: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8F0338" w:rsidRDefault="008F0338" w:rsidP="00725123">
      <w:pPr>
        <w:tabs>
          <w:tab w:val="left" w:pos="7050"/>
        </w:tabs>
        <w:spacing w:line="360" w:lineRule="auto"/>
        <w:ind w:left="170" w:right="57" w:firstLine="720"/>
      </w:pPr>
    </w:p>
    <w:p w:rsidR="0056756E" w:rsidRDefault="008F0338" w:rsidP="007F45EE">
      <w:pPr>
        <w:tabs>
          <w:tab w:val="left" w:pos="7050"/>
        </w:tabs>
        <w:ind w:left="170" w:right="57" w:firstLine="720"/>
      </w:pPr>
      <w:r>
        <w:t xml:space="preserve">                                                                                       </w:t>
      </w:r>
      <w:r w:rsidR="00725123">
        <w:t xml:space="preserve">     Утвержден </w:t>
      </w:r>
    </w:p>
    <w:p w:rsidR="00725123" w:rsidRDefault="00725123" w:rsidP="007F45EE">
      <w:pPr>
        <w:tabs>
          <w:tab w:val="left" w:pos="7050"/>
        </w:tabs>
        <w:ind w:left="170" w:right="57" w:firstLine="720"/>
        <w:jc w:val="right"/>
      </w:pPr>
      <w:r>
        <w:t>постановлением  главы</w:t>
      </w:r>
    </w:p>
    <w:p w:rsidR="00725123" w:rsidRDefault="00725123" w:rsidP="007F45EE">
      <w:pPr>
        <w:tabs>
          <w:tab w:val="left" w:pos="7050"/>
        </w:tabs>
        <w:ind w:left="170" w:right="57" w:firstLine="720"/>
        <w:jc w:val="center"/>
      </w:pPr>
      <w:r>
        <w:t xml:space="preserve">                                                   </w:t>
      </w:r>
      <w:r w:rsidR="008F0338">
        <w:t xml:space="preserve">                            </w:t>
      </w:r>
      <w:r>
        <w:t xml:space="preserve"> Краснокутского </w:t>
      </w:r>
    </w:p>
    <w:p w:rsidR="00725123" w:rsidRDefault="00725123" w:rsidP="007F45EE">
      <w:pPr>
        <w:tabs>
          <w:tab w:val="left" w:pos="7050"/>
        </w:tabs>
        <w:ind w:left="170" w:right="57" w:firstLine="720"/>
        <w:jc w:val="center"/>
      </w:pPr>
      <w:r>
        <w:t xml:space="preserve">                                                            </w:t>
      </w:r>
      <w:r w:rsidR="008F0338">
        <w:t xml:space="preserve">                            </w:t>
      </w:r>
      <w:r>
        <w:t xml:space="preserve"> сельского поселения</w:t>
      </w:r>
    </w:p>
    <w:p w:rsidR="00725123" w:rsidRDefault="00725123" w:rsidP="007F45EE">
      <w:pPr>
        <w:tabs>
          <w:tab w:val="left" w:pos="7050"/>
        </w:tabs>
        <w:ind w:left="170" w:right="57" w:firstLine="720"/>
        <w:jc w:val="center"/>
      </w:pPr>
      <w:r>
        <w:t xml:space="preserve">                                                    </w:t>
      </w:r>
      <w:r w:rsidR="008F0338">
        <w:t xml:space="preserve">                             </w:t>
      </w:r>
      <w:r>
        <w:t>26.01.2016  №  4</w:t>
      </w:r>
    </w:p>
    <w:p w:rsidR="0056756E" w:rsidRDefault="00E67F11" w:rsidP="000F4159">
      <w:pPr>
        <w:spacing w:line="360" w:lineRule="auto"/>
        <w:ind w:left="170" w:right="57" w:firstLine="720"/>
        <w:jc w:val="both"/>
      </w:pPr>
      <w:r>
        <w:t xml:space="preserve"> </w:t>
      </w:r>
    </w:p>
    <w:p w:rsidR="0056756E" w:rsidRDefault="009B3EF5" w:rsidP="009B3EF5">
      <w:pPr>
        <w:tabs>
          <w:tab w:val="left" w:pos="3660"/>
        </w:tabs>
        <w:spacing w:line="360" w:lineRule="auto"/>
        <w:ind w:left="170" w:right="57" w:firstLine="720"/>
        <w:jc w:val="both"/>
      </w:pPr>
      <w:r>
        <w:tab/>
        <w:t xml:space="preserve">                Реестр</w:t>
      </w:r>
    </w:p>
    <w:p w:rsidR="009B3EF5" w:rsidRDefault="009B3EF5" w:rsidP="009B3EF5">
      <w:pPr>
        <w:tabs>
          <w:tab w:val="left" w:pos="3660"/>
        </w:tabs>
        <w:spacing w:line="360" w:lineRule="auto"/>
        <w:ind w:left="170" w:right="57" w:firstLine="720"/>
        <w:jc w:val="center"/>
      </w:pPr>
      <w:r>
        <w:t>Финансовых средств, предусмотренных для выполнения</w:t>
      </w:r>
    </w:p>
    <w:p w:rsidR="009B3EF5" w:rsidRDefault="00B12948" w:rsidP="009B3EF5">
      <w:pPr>
        <w:tabs>
          <w:tab w:val="left" w:pos="3660"/>
        </w:tabs>
        <w:spacing w:line="360" w:lineRule="auto"/>
        <w:ind w:left="170" w:right="57" w:firstLine="720"/>
        <w:jc w:val="center"/>
      </w:pPr>
      <w:r>
        <w:t>р</w:t>
      </w:r>
      <w:r w:rsidR="009B3EF5">
        <w:t>емонтно-восстановительных работ</w:t>
      </w:r>
    </w:p>
    <w:p w:rsidR="009B3EF5" w:rsidRDefault="00B12948" w:rsidP="009B3EF5">
      <w:pPr>
        <w:tabs>
          <w:tab w:val="left" w:pos="3660"/>
        </w:tabs>
        <w:spacing w:line="360" w:lineRule="auto"/>
        <w:ind w:left="170" w:right="57" w:firstLine="720"/>
        <w:jc w:val="center"/>
      </w:pPr>
      <w:r>
        <w:t>п</w:t>
      </w:r>
      <w:r w:rsidR="009B3EF5">
        <w:t>о подготовке жилищно-коммунального хозяйства, соцкультбыта и жилого фонда Краснокутского сельского поселения к работе</w:t>
      </w:r>
    </w:p>
    <w:p w:rsidR="009B3EF5" w:rsidRDefault="00B12948" w:rsidP="009B3EF5">
      <w:pPr>
        <w:tabs>
          <w:tab w:val="left" w:pos="3660"/>
        </w:tabs>
        <w:spacing w:line="360" w:lineRule="auto"/>
        <w:ind w:left="170" w:right="57" w:firstLine="720"/>
        <w:jc w:val="center"/>
      </w:pPr>
      <w:r>
        <w:t>в</w:t>
      </w:r>
      <w:r w:rsidR="009B3EF5">
        <w:t xml:space="preserve"> осенне-зимний период 2016-2017 гг.</w:t>
      </w:r>
    </w:p>
    <w:p w:rsidR="009B3EF5" w:rsidRDefault="009B3EF5" w:rsidP="009B3EF5">
      <w:pPr>
        <w:tabs>
          <w:tab w:val="left" w:pos="3660"/>
        </w:tabs>
        <w:spacing w:line="360" w:lineRule="auto"/>
        <w:ind w:left="170" w:right="57" w:firstLine="720"/>
        <w:jc w:val="center"/>
      </w:pPr>
    </w:p>
    <w:p w:rsidR="00CB5025" w:rsidRDefault="00CB5025" w:rsidP="000F4159">
      <w:pPr>
        <w:ind w:left="170" w:right="57"/>
        <w:jc w:val="right"/>
      </w:pP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2720"/>
        <w:gridCol w:w="3517"/>
        <w:gridCol w:w="3306"/>
      </w:tblGrid>
      <w:tr w:rsidR="00173EB3" w:rsidTr="00AA54F0">
        <w:tc>
          <w:tcPr>
            <w:tcW w:w="2773" w:type="dxa"/>
            <w:vMerge w:val="restart"/>
          </w:tcPr>
          <w:p w:rsidR="00173EB3" w:rsidRDefault="00173EB3" w:rsidP="00173EB3">
            <w:pPr>
              <w:ind w:right="57"/>
              <w:jc w:val="center"/>
            </w:pPr>
            <w:r>
              <w:t>Наименование</w:t>
            </w:r>
          </w:p>
        </w:tc>
        <w:tc>
          <w:tcPr>
            <w:tcW w:w="7139" w:type="dxa"/>
            <w:gridSpan w:val="2"/>
          </w:tcPr>
          <w:p w:rsidR="00173EB3" w:rsidRDefault="00173EB3" w:rsidP="00173EB3">
            <w:pPr>
              <w:ind w:right="57"/>
              <w:jc w:val="center"/>
            </w:pPr>
            <w:r>
              <w:t>Администрация Краснокутского сельского поселения</w:t>
            </w:r>
          </w:p>
        </w:tc>
      </w:tr>
      <w:tr w:rsidR="00173EB3" w:rsidTr="00173EB3">
        <w:tc>
          <w:tcPr>
            <w:tcW w:w="2773" w:type="dxa"/>
            <w:vMerge/>
          </w:tcPr>
          <w:p w:rsidR="00173EB3" w:rsidRDefault="00173EB3" w:rsidP="000F4159">
            <w:pPr>
              <w:ind w:right="57"/>
              <w:jc w:val="right"/>
            </w:pPr>
          </w:p>
        </w:tc>
        <w:tc>
          <w:tcPr>
            <w:tcW w:w="3686" w:type="dxa"/>
          </w:tcPr>
          <w:p w:rsidR="00173EB3" w:rsidRDefault="00173EB3" w:rsidP="00173EB3">
            <w:pPr>
              <w:ind w:right="57"/>
              <w:jc w:val="center"/>
            </w:pPr>
            <w:r>
              <w:t>Местный бюджет</w:t>
            </w:r>
          </w:p>
        </w:tc>
        <w:tc>
          <w:tcPr>
            <w:tcW w:w="3453" w:type="dxa"/>
          </w:tcPr>
          <w:p w:rsidR="00173EB3" w:rsidRDefault="00173EB3" w:rsidP="00173EB3">
            <w:pPr>
              <w:ind w:right="57"/>
              <w:jc w:val="center"/>
            </w:pPr>
            <w:r>
              <w:t>Субсидии из краевого бюджета</w:t>
            </w:r>
          </w:p>
        </w:tc>
      </w:tr>
      <w:tr w:rsidR="009B3EF5" w:rsidTr="00173EB3">
        <w:tc>
          <w:tcPr>
            <w:tcW w:w="2773" w:type="dxa"/>
          </w:tcPr>
          <w:p w:rsidR="00173EB3" w:rsidRDefault="00173EB3" w:rsidP="00173EB3">
            <w:pPr>
              <w:ind w:right="57"/>
              <w:jc w:val="center"/>
            </w:pPr>
            <w:r>
              <w:t>Текущий</w:t>
            </w:r>
          </w:p>
          <w:p w:rsidR="009B3EF5" w:rsidRDefault="00173EB3" w:rsidP="00173EB3">
            <w:pPr>
              <w:ind w:right="57"/>
              <w:jc w:val="center"/>
            </w:pPr>
            <w:r>
              <w:t>ремонт водопроводных сетей</w:t>
            </w:r>
          </w:p>
        </w:tc>
        <w:tc>
          <w:tcPr>
            <w:tcW w:w="3686" w:type="dxa"/>
          </w:tcPr>
          <w:p w:rsidR="009B3EF5" w:rsidRDefault="00E4477F" w:rsidP="00E4477F">
            <w:pPr>
              <w:ind w:right="57"/>
              <w:jc w:val="center"/>
            </w:pPr>
            <w:r>
              <w:t>419 500 руб.</w:t>
            </w:r>
          </w:p>
        </w:tc>
        <w:tc>
          <w:tcPr>
            <w:tcW w:w="3453" w:type="dxa"/>
          </w:tcPr>
          <w:p w:rsidR="009B3EF5" w:rsidRDefault="00E4477F" w:rsidP="00E4477F">
            <w:pPr>
              <w:ind w:right="57"/>
              <w:jc w:val="center"/>
            </w:pPr>
            <w:r>
              <w:t>0,0</w:t>
            </w:r>
          </w:p>
        </w:tc>
      </w:tr>
      <w:tr w:rsidR="009B3EF5" w:rsidTr="00173EB3">
        <w:tc>
          <w:tcPr>
            <w:tcW w:w="2773" w:type="dxa"/>
          </w:tcPr>
          <w:p w:rsidR="00173EB3" w:rsidRDefault="00173EB3" w:rsidP="00173EB3">
            <w:pPr>
              <w:ind w:right="57"/>
              <w:jc w:val="center"/>
            </w:pPr>
            <w:r>
              <w:t>Капитальный</w:t>
            </w:r>
          </w:p>
          <w:p w:rsidR="009B3EF5" w:rsidRDefault="00173EB3" w:rsidP="00173EB3">
            <w:pPr>
              <w:ind w:right="57"/>
              <w:jc w:val="center"/>
            </w:pPr>
            <w:r>
              <w:t>ремонт жилищного фонда</w:t>
            </w:r>
          </w:p>
          <w:p w:rsidR="00173EB3" w:rsidRDefault="00173EB3" w:rsidP="00173EB3">
            <w:pPr>
              <w:ind w:right="57"/>
              <w:jc w:val="center"/>
            </w:pPr>
          </w:p>
        </w:tc>
        <w:tc>
          <w:tcPr>
            <w:tcW w:w="3686" w:type="dxa"/>
          </w:tcPr>
          <w:p w:rsidR="009B3EF5" w:rsidRDefault="00E4477F" w:rsidP="00E4477F">
            <w:pPr>
              <w:ind w:right="57"/>
              <w:jc w:val="center"/>
            </w:pPr>
            <w:r>
              <w:t>0,0</w:t>
            </w:r>
          </w:p>
        </w:tc>
        <w:tc>
          <w:tcPr>
            <w:tcW w:w="3453" w:type="dxa"/>
          </w:tcPr>
          <w:p w:rsidR="009B3EF5" w:rsidRDefault="00E4477F" w:rsidP="00E4477F">
            <w:pPr>
              <w:ind w:right="57"/>
              <w:jc w:val="center"/>
            </w:pPr>
            <w:r>
              <w:t>0,0</w:t>
            </w:r>
          </w:p>
        </w:tc>
      </w:tr>
      <w:tr w:rsidR="009B3EF5" w:rsidTr="00173EB3">
        <w:tc>
          <w:tcPr>
            <w:tcW w:w="2773" w:type="dxa"/>
          </w:tcPr>
          <w:p w:rsidR="00173EB3" w:rsidRDefault="00173EB3" w:rsidP="00173EB3">
            <w:pPr>
              <w:ind w:right="57"/>
              <w:jc w:val="center"/>
            </w:pPr>
            <w:r>
              <w:t>Ремонт</w:t>
            </w:r>
          </w:p>
          <w:p w:rsidR="009B3EF5" w:rsidRDefault="00173EB3" w:rsidP="00173EB3">
            <w:pPr>
              <w:ind w:right="57"/>
              <w:jc w:val="center"/>
            </w:pPr>
            <w:r>
              <w:t>объектов соцкультбыта</w:t>
            </w:r>
          </w:p>
        </w:tc>
        <w:tc>
          <w:tcPr>
            <w:tcW w:w="3686" w:type="dxa"/>
          </w:tcPr>
          <w:p w:rsidR="009B3EF5" w:rsidRDefault="00E4477F" w:rsidP="00E4477F">
            <w:pPr>
              <w:ind w:right="57"/>
              <w:jc w:val="center"/>
            </w:pPr>
            <w:r>
              <w:t>0,0</w:t>
            </w:r>
          </w:p>
        </w:tc>
        <w:tc>
          <w:tcPr>
            <w:tcW w:w="3453" w:type="dxa"/>
          </w:tcPr>
          <w:p w:rsidR="009B3EF5" w:rsidRDefault="00E4477F" w:rsidP="00E4477F">
            <w:pPr>
              <w:ind w:right="57"/>
              <w:jc w:val="center"/>
            </w:pPr>
            <w:r>
              <w:t>0,0</w:t>
            </w:r>
          </w:p>
        </w:tc>
      </w:tr>
      <w:tr w:rsidR="00173EB3" w:rsidTr="00173EB3">
        <w:tc>
          <w:tcPr>
            <w:tcW w:w="2773" w:type="dxa"/>
          </w:tcPr>
          <w:p w:rsidR="00173EB3" w:rsidRPr="00173EB3" w:rsidRDefault="00173EB3" w:rsidP="00173EB3">
            <w:pPr>
              <w:ind w:right="57"/>
              <w:jc w:val="center"/>
              <w:rPr>
                <w:b/>
              </w:rPr>
            </w:pPr>
            <w:r w:rsidRPr="00173EB3">
              <w:rPr>
                <w:b/>
              </w:rPr>
              <w:t>Итого</w:t>
            </w:r>
          </w:p>
        </w:tc>
        <w:tc>
          <w:tcPr>
            <w:tcW w:w="3686" w:type="dxa"/>
          </w:tcPr>
          <w:p w:rsidR="00173EB3" w:rsidRDefault="00C0542E" w:rsidP="00C0542E">
            <w:pPr>
              <w:ind w:right="57"/>
              <w:jc w:val="center"/>
            </w:pPr>
            <w:r>
              <w:t>419 500  руб.</w:t>
            </w:r>
          </w:p>
        </w:tc>
        <w:tc>
          <w:tcPr>
            <w:tcW w:w="3453" w:type="dxa"/>
          </w:tcPr>
          <w:p w:rsidR="00173EB3" w:rsidRDefault="00C0542E" w:rsidP="00C0542E">
            <w:pPr>
              <w:ind w:right="57"/>
              <w:jc w:val="center"/>
            </w:pPr>
            <w:r>
              <w:t>0,0</w:t>
            </w:r>
          </w:p>
        </w:tc>
      </w:tr>
    </w:tbl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CB5025" w:rsidRDefault="00CB5025" w:rsidP="000F4159">
      <w:pPr>
        <w:ind w:left="170" w:right="57"/>
        <w:jc w:val="right"/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  <w:r>
        <w:t xml:space="preserve">                                                                                                        </w:t>
      </w: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8F0338" w:rsidRDefault="008F0338" w:rsidP="00815399">
      <w:pPr>
        <w:tabs>
          <w:tab w:val="left" w:pos="8295"/>
        </w:tabs>
      </w:pPr>
    </w:p>
    <w:p w:rsidR="007F45EE" w:rsidRDefault="008F0338" w:rsidP="00815399">
      <w:pPr>
        <w:tabs>
          <w:tab w:val="left" w:pos="8295"/>
        </w:tabs>
      </w:pPr>
      <w:r>
        <w:lastRenderedPageBreak/>
        <w:t xml:space="preserve">                                                                                                </w:t>
      </w:r>
    </w:p>
    <w:p w:rsidR="00BA5128" w:rsidRDefault="007F45EE" w:rsidP="00815399">
      <w:pPr>
        <w:tabs>
          <w:tab w:val="left" w:pos="8295"/>
        </w:tabs>
      </w:pPr>
      <w:r>
        <w:t xml:space="preserve">                                                                                                </w:t>
      </w:r>
      <w:r w:rsidR="008F0338">
        <w:t xml:space="preserve">           </w:t>
      </w:r>
      <w:r w:rsidR="00815399">
        <w:t>Утвержден</w:t>
      </w:r>
    </w:p>
    <w:p w:rsidR="00815399" w:rsidRDefault="00815399" w:rsidP="00815399">
      <w:pPr>
        <w:tabs>
          <w:tab w:val="left" w:pos="8295"/>
        </w:tabs>
        <w:jc w:val="right"/>
      </w:pPr>
      <w:r>
        <w:t xml:space="preserve">                                                                              </w:t>
      </w:r>
      <w:r w:rsidR="008F0338">
        <w:t xml:space="preserve">                             </w:t>
      </w:r>
      <w:r>
        <w:t>постановлением главы</w:t>
      </w:r>
    </w:p>
    <w:p w:rsidR="00BA5128" w:rsidRDefault="00815399" w:rsidP="00815399">
      <w:pPr>
        <w:jc w:val="center"/>
      </w:pPr>
      <w:r>
        <w:t xml:space="preserve">                                                                     </w:t>
      </w:r>
      <w:r w:rsidR="008F0338">
        <w:t xml:space="preserve">                           </w:t>
      </w:r>
      <w:r>
        <w:t xml:space="preserve">Краснокутского </w:t>
      </w:r>
    </w:p>
    <w:p w:rsidR="00815399" w:rsidRDefault="00815399" w:rsidP="00815399">
      <w:pPr>
        <w:jc w:val="center"/>
      </w:pPr>
      <w:r>
        <w:t xml:space="preserve">                                                                             </w:t>
      </w:r>
      <w:r w:rsidR="008F0338">
        <w:t xml:space="preserve">                           </w:t>
      </w:r>
      <w:r>
        <w:t>сельского поселения</w:t>
      </w:r>
    </w:p>
    <w:p w:rsidR="00F757EC" w:rsidRDefault="00815399" w:rsidP="00F757EC">
      <w:pPr>
        <w:jc w:val="center"/>
      </w:pPr>
      <w:r>
        <w:t xml:space="preserve">                                                                  </w:t>
      </w:r>
      <w:r w:rsidR="008F0338">
        <w:t xml:space="preserve">                               </w:t>
      </w:r>
      <w:r>
        <w:t>26.01.2016  № 4</w:t>
      </w:r>
    </w:p>
    <w:p w:rsidR="00F757EC" w:rsidRDefault="00F757EC" w:rsidP="00F757EC">
      <w:pPr>
        <w:jc w:val="center"/>
      </w:pPr>
    </w:p>
    <w:p w:rsidR="00F757EC" w:rsidRDefault="00F757EC" w:rsidP="00F757EC">
      <w:pPr>
        <w:jc w:val="center"/>
      </w:pPr>
    </w:p>
    <w:p w:rsidR="0063452D" w:rsidRDefault="0063452D" w:rsidP="00F757EC">
      <w:pPr>
        <w:jc w:val="center"/>
      </w:pPr>
      <w:r>
        <w:t>ПОРЯДОК</w:t>
      </w:r>
    </w:p>
    <w:p w:rsidR="0063452D" w:rsidRDefault="0063452D" w:rsidP="0063452D"/>
    <w:p w:rsidR="00F757EC" w:rsidRDefault="00F757EC" w:rsidP="00F757EC">
      <w:pPr>
        <w:ind w:left="2160" w:hanging="1440"/>
      </w:pPr>
      <w:r>
        <w:t xml:space="preserve">            </w:t>
      </w:r>
      <w:r w:rsidR="0063452D">
        <w:t xml:space="preserve"> работы  штаба </w:t>
      </w:r>
      <w:r>
        <w:t xml:space="preserve">при главе Краснокутского сельского поселения </w:t>
      </w:r>
    </w:p>
    <w:p w:rsidR="0063452D" w:rsidRDefault="00F757EC" w:rsidP="00F757EC">
      <w:pPr>
        <w:ind w:left="2160" w:hanging="1440"/>
        <w:jc w:val="center"/>
      </w:pPr>
      <w:r>
        <w:t>по подготовке</w:t>
      </w:r>
      <w:r w:rsidR="0063452D">
        <w:t xml:space="preserve">  и прохождению отопительного сезона 201</w:t>
      </w:r>
      <w:r w:rsidR="00BA5128">
        <w:t>6</w:t>
      </w:r>
      <w:r w:rsidR="0063452D">
        <w:t>-201</w:t>
      </w:r>
      <w:r w:rsidR="00BA5128">
        <w:t>7</w:t>
      </w:r>
      <w:r>
        <w:t xml:space="preserve"> гг.</w:t>
      </w:r>
    </w:p>
    <w:p w:rsidR="0063452D" w:rsidRDefault="0063452D" w:rsidP="0063452D">
      <w:pPr>
        <w:spacing w:line="360" w:lineRule="auto"/>
        <w:ind w:left="2160" w:hanging="2160"/>
        <w:jc w:val="center"/>
      </w:pPr>
    </w:p>
    <w:p w:rsidR="0063452D" w:rsidRDefault="0063452D" w:rsidP="0063452D">
      <w:pPr>
        <w:pStyle w:val="21"/>
        <w:spacing w:line="360" w:lineRule="auto"/>
        <w:ind w:firstLine="708"/>
        <w:rPr>
          <w:sz w:val="26"/>
        </w:rPr>
      </w:pPr>
      <w:r>
        <w:rPr>
          <w:sz w:val="26"/>
        </w:rPr>
        <w:t xml:space="preserve">1. Штаб по подготовке и прохождению отопительного сезона (далее штаб) является постоянно действующим органом, обеспечивающим оперативное решение вопросов, возникающих в ходе подготовки и прохождения  отопительного сезона. </w:t>
      </w:r>
    </w:p>
    <w:p w:rsidR="0063452D" w:rsidRDefault="0063452D" w:rsidP="0063452D">
      <w:pPr>
        <w:spacing w:line="360" w:lineRule="auto"/>
        <w:ind w:firstLine="708"/>
        <w:jc w:val="both"/>
      </w:pPr>
      <w:r>
        <w:t>Засе</w:t>
      </w:r>
      <w:r w:rsidR="00F757EC">
        <w:t>дания штаба проводятся не реже 2</w:t>
      </w:r>
      <w:r>
        <w:t xml:space="preserve"> раз в месяц.</w:t>
      </w:r>
    </w:p>
    <w:p w:rsidR="0063452D" w:rsidRDefault="008F0338" w:rsidP="008F0338">
      <w:pPr>
        <w:spacing w:line="360" w:lineRule="auto"/>
        <w:jc w:val="both"/>
      </w:pPr>
      <w:r>
        <w:t xml:space="preserve">           </w:t>
      </w:r>
      <w:r w:rsidR="0063452D">
        <w:t xml:space="preserve">2. Штаб в своей деятельности руководствуется </w:t>
      </w:r>
      <w:r w:rsidR="00F757EC">
        <w:t>Конституцией</w:t>
      </w:r>
      <w:r w:rsidR="0063452D">
        <w:t xml:space="preserve"> Российской Федерации</w:t>
      </w:r>
      <w:r w:rsidR="00F757EC">
        <w:t>, Жилищным кодексом Российской Федерации</w:t>
      </w:r>
      <w:r w:rsidR="0063452D">
        <w:t xml:space="preserve"> и иными нормативными правовыми актами Российской Федерации, Приморского края и муниципальными правовыми актами Спасского муниципального района.</w:t>
      </w:r>
    </w:p>
    <w:p w:rsidR="0063452D" w:rsidRDefault="008F0338" w:rsidP="008F0338">
      <w:pPr>
        <w:spacing w:line="360" w:lineRule="auto"/>
        <w:jc w:val="both"/>
      </w:pPr>
      <w:r>
        <w:t xml:space="preserve">          </w:t>
      </w:r>
      <w:r w:rsidR="0063452D">
        <w:t>3. Основными задачами штаба являются:</w:t>
      </w:r>
    </w:p>
    <w:p w:rsidR="0063452D" w:rsidRDefault="0063452D" w:rsidP="00F757EC">
      <w:pPr>
        <w:spacing w:line="360" w:lineRule="auto"/>
        <w:ind w:left="709"/>
        <w:jc w:val="both"/>
      </w:pPr>
      <w:r>
        <w:t xml:space="preserve">а)  реализация и контроль исполнения </w:t>
      </w:r>
      <w:r w:rsidR="00F757EC">
        <w:t>распоряжений  администрации Приморского края, главы муниципального района и главы сельского поселения о подготовке жилищно-коммунального хозяйства Краснокутского сельского поселения к работе в осенне-зимний период и ходе его прохождения;</w:t>
      </w:r>
    </w:p>
    <w:p w:rsidR="00B12948" w:rsidRDefault="00F757EC" w:rsidP="00B12948">
      <w:pPr>
        <w:spacing w:line="360" w:lineRule="auto"/>
        <w:jc w:val="both"/>
      </w:pPr>
      <w:r>
        <w:t xml:space="preserve">           </w:t>
      </w:r>
      <w:r w:rsidR="0063452D">
        <w:t xml:space="preserve">б)  </w:t>
      </w:r>
      <w:r w:rsidR="00B12948">
        <w:t>координация работ подрядных организаций;</w:t>
      </w:r>
    </w:p>
    <w:p w:rsidR="00B12948" w:rsidRDefault="00F757EC" w:rsidP="0063452D">
      <w:pPr>
        <w:spacing w:line="360" w:lineRule="auto"/>
        <w:jc w:val="both"/>
      </w:pPr>
      <w:r>
        <w:t xml:space="preserve">           </w:t>
      </w:r>
      <w:r w:rsidR="0063452D">
        <w:t xml:space="preserve">в)  </w:t>
      </w:r>
      <w:r>
        <w:t xml:space="preserve"> </w:t>
      </w:r>
      <w:r w:rsidR="00B12948">
        <w:t xml:space="preserve">осуществление  оперативного </w:t>
      </w:r>
      <w:proofErr w:type="gramStart"/>
      <w:r w:rsidR="00B12948">
        <w:t>контроля за</w:t>
      </w:r>
      <w:proofErr w:type="gramEnd"/>
      <w:r w:rsidR="00B12948">
        <w:t xml:space="preserve"> исполнением решений штаба. </w:t>
      </w:r>
      <w:r>
        <w:t xml:space="preserve">  </w:t>
      </w:r>
    </w:p>
    <w:p w:rsidR="00B12948" w:rsidRDefault="00B12948" w:rsidP="00B12948">
      <w:pPr>
        <w:spacing w:line="360" w:lineRule="auto"/>
        <w:jc w:val="both"/>
      </w:pPr>
      <w:r>
        <w:t xml:space="preserve">          </w:t>
      </w:r>
      <w:r w:rsidR="00F757EC">
        <w:t xml:space="preserve"> </w:t>
      </w:r>
      <w:r w:rsidR="0063452D">
        <w:t xml:space="preserve">г) </w:t>
      </w:r>
      <w:r>
        <w:t>подготовка  проектов инвестиционных намерений;</w:t>
      </w:r>
    </w:p>
    <w:p w:rsidR="0063452D" w:rsidRDefault="00B12948" w:rsidP="008F0338">
      <w:pPr>
        <w:spacing w:line="360" w:lineRule="auto"/>
        <w:jc w:val="both"/>
      </w:pPr>
      <w:r>
        <w:t xml:space="preserve">           </w:t>
      </w:r>
      <w:r w:rsidR="0063452D">
        <w:t xml:space="preserve">4. </w:t>
      </w:r>
      <w:r>
        <w:t xml:space="preserve">Представитель руководит работой </w:t>
      </w:r>
      <w:r w:rsidR="0063452D">
        <w:t xml:space="preserve"> штаба и несет персональную ответственность за выполнение возложенных на него задач.</w:t>
      </w:r>
      <w:r>
        <w:t xml:space="preserve"> Представитель штаба наделяется правом подписи форм выполнения работ по подготовке объектов к работе в осенне-зимний период.</w:t>
      </w:r>
    </w:p>
    <w:sectPr w:rsidR="0063452D" w:rsidSect="008F0338">
      <w:pgSz w:w="11906" w:h="16838"/>
      <w:pgMar w:top="340" w:right="849" w:bottom="3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84"/>
    <w:rsid w:val="000005A1"/>
    <w:rsid w:val="0003170C"/>
    <w:rsid w:val="00052AB3"/>
    <w:rsid w:val="00065884"/>
    <w:rsid w:val="000732BF"/>
    <w:rsid w:val="00082771"/>
    <w:rsid w:val="00093E35"/>
    <w:rsid w:val="000D5CFD"/>
    <w:rsid w:val="000D6122"/>
    <w:rsid w:val="000D6256"/>
    <w:rsid w:val="000F141C"/>
    <w:rsid w:val="000F1F3C"/>
    <w:rsid w:val="000F4159"/>
    <w:rsid w:val="00107FCA"/>
    <w:rsid w:val="00131D6E"/>
    <w:rsid w:val="00173EB3"/>
    <w:rsid w:val="00174E2A"/>
    <w:rsid w:val="00177404"/>
    <w:rsid w:val="00181D81"/>
    <w:rsid w:val="001C5C9D"/>
    <w:rsid w:val="001F29E7"/>
    <w:rsid w:val="001F5D87"/>
    <w:rsid w:val="00212001"/>
    <w:rsid w:val="00232122"/>
    <w:rsid w:val="0023595E"/>
    <w:rsid w:val="00252F9D"/>
    <w:rsid w:val="00287E3F"/>
    <w:rsid w:val="00293FF0"/>
    <w:rsid w:val="002E45C7"/>
    <w:rsid w:val="002E76B4"/>
    <w:rsid w:val="003029B6"/>
    <w:rsid w:val="00313E94"/>
    <w:rsid w:val="003176B8"/>
    <w:rsid w:val="00320561"/>
    <w:rsid w:val="003637D3"/>
    <w:rsid w:val="00363D93"/>
    <w:rsid w:val="0037790F"/>
    <w:rsid w:val="00393AC3"/>
    <w:rsid w:val="00395E91"/>
    <w:rsid w:val="003B799B"/>
    <w:rsid w:val="003C1E04"/>
    <w:rsid w:val="003F20C1"/>
    <w:rsid w:val="00406BAD"/>
    <w:rsid w:val="0041012B"/>
    <w:rsid w:val="0041018A"/>
    <w:rsid w:val="00426F66"/>
    <w:rsid w:val="00431AF1"/>
    <w:rsid w:val="00437664"/>
    <w:rsid w:val="00437905"/>
    <w:rsid w:val="004D0E6E"/>
    <w:rsid w:val="004D5894"/>
    <w:rsid w:val="004D680F"/>
    <w:rsid w:val="004D7091"/>
    <w:rsid w:val="00524E22"/>
    <w:rsid w:val="00537E13"/>
    <w:rsid w:val="00553185"/>
    <w:rsid w:val="00555188"/>
    <w:rsid w:val="00564FA6"/>
    <w:rsid w:val="0056756E"/>
    <w:rsid w:val="00582A40"/>
    <w:rsid w:val="00593429"/>
    <w:rsid w:val="00593F9A"/>
    <w:rsid w:val="005A295C"/>
    <w:rsid w:val="005A7306"/>
    <w:rsid w:val="005C6380"/>
    <w:rsid w:val="005E7CEB"/>
    <w:rsid w:val="005F373D"/>
    <w:rsid w:val="005F44BF"/>
    <w:rsid w:val="0063452D"/>
    <w:rsid w:val="00635F71"/>
    <w:rsid w:val="006371C0"/>
    <w:rsid w:val="006639D5"/>
    <w:rsid w:val="006653EC"/>
    <w:rsid w:val="00675876"/>
    <w:rsid w:val="00685734"/>
    <w:rsid w:val="006E49EA"/>
    <w:rsid w:val="0070087B"/>
    <w:rsid w:val="00700F76"/>
    <w:rsid w:val="00711A47"/>
    <w:rsid w:val="00725123"/>
    <w:rsid w:val="00757581"/>
    <w:rsid w:val="007C2B33"/>
    <w:rsid w:val="007C6B84"/>
    <w:rsid w:val="007F0607"/>
    <w:rsid w:val="007F45EE"/>
    <w:rsid w:val="00815399"/>
    <w:rsid w:val="008157C3"/>
    <w:rsid w:val="008246EA"/>
    <w:rsid w:val="00862161"/>
    <w:rsid w:val="0087638C"/>
    <w:rsid w:val="008C164F"/>
    <w:rsid w:val="008D0654"/>
    <w:rsid w:val="008F0338"/>
    <w:rsid w:val="00905EFC"/>
    <w:rsid w:val="00954C85"/>
    <w:rsid w:val="00964FA4"/>
    <w:rsid w:val="00980B71"/>
    <w:rsid w:val="009951C1"/>
    <w:rsid w:val="00995E34"/>
    <w:rsid w:val="009A60C6"/>
    <w:rsid w:val="009B0CFC"/>
    <w:rsid w:val="009B3EF5"/>
    <w:rsid w:val="009D1CAA"/>
    <w:rsid w:val="00A641A0"/>
    <w:rsid w:val="00A73851"/>
    <w:rsid w:val="00A779A5"/>
    <w:rsid w:val="00AA54C0"/>
    <w:rsid w:val="00AB4EE4"/>
    <w:rsid w:val="00AB5484"/>
    <w:rsid w:val="00AF11B9"/>
    <w:rsid w:val="00B00934"/>
    <w:rsid w:val="00B12948"/>
    <w:rsid w:val="00B13C70"/>
    <w:rsid w:val="00B141A2"/>
    <w:rsid w:val="00B65EFD"/>
    <w:rsid w:val="00B667FE"/>
    <w:rsid w:val="00B71D2D"/>
    <w:rsid w:val="00B96FF0"/>
    <w:rsid w:val="00BA5128"/>
    <w:rsid w:val="00BB3909"/>
    <w:rsid w:val="00BC3E23"/>
    <w:rsid w:val="00C0542E"/>
    <w:rsid w:val="00C15F2B"/>
    <w:rsid w:val="00C53D46"/>
    <w:rsid w:val="00C65D54"/>
    <w:rsid w:val="00C65EFF"/>
    <w:rsid w:val="00C672FD"/>
    <w:rsid w:val="00CB3ADA"/>
    <w:rsid w:val="00CB5025"/>
    <w:rsid w:val="00CD370F"/>
    <w:rsid w:val="00CE6614"/>
    <w:rsid w:val="00CF1AA7"/>
    <w:rsid w:val="00CF29DA"/>
    <w:rsid w:val="00D15739"/>
    <w:rsid w:val="00D34B3E"/>
    <w:rsid w:val="00D4169B"/>
    <w:rsid w:val="00D65C62"/>
    <w:rsid w:val="00D66C2D"/>
    <w:rsid w:val="00D750AA"/>
    <w:rsid w:val="00D7571D"/>
    <w:rsid w:val="00D8499F"/>
    <w:rsid w:val="00DA473A"/>
    <w:rsid w:val="00DB197F"/>
    <w:rsid w:val="00DC148C"/>
    <w:rsid w:val="00DF1597"/>
    <w:rsid w:val="00DF4C50"/>
    <w:rsid w:val="00E16D75"/>
    <w:rsid w:val="00E20805"/>
    <w:rsid w:val="00E20E76"/>
    <w:rsid w:val="00E20F39"/>
    <w:rsid w:val="00E274D5"/>
    <w:rsid w:val="00E369EB"/>
    <w:rsid w:val="00E4477F"/>
    <w:rsid w:val="00E45D1F"/>
    <w:rsid w:val="00E47E2D"/>
    <w:rsid w:val="00E55EA8"/>
    <w:rsid w:val="00E627A4"/>
    <w:rsid w:val="00E67388"/>
    <w:rsid w:val="00E67F11"/>
    <w:rsid w:val="00E86A38"/>
    <w:rsid w:val="00EB5244"/>
    <w:rsid w:val="00EB6711"/>
    <w:rsid w:val="00EC6137"/>
    <w:rsid w:val="00EC77A0"/>
    <w:rsid w:val="00F0295F"/>
    <w:rsid w:val="00F05A66"/>
    <w:rsid w:val="00F15519"/>
    <w:rsid w:val="00F16BF0"/>
    <w:rsid w:val="00F606F9"/>
    <w:rsid w:val="00F757EC"/>
    <w:rsid w:val="00F84FB4"/>
    <w:rsid w:val="00F90965"/>
    <w:rsid w:val="00F96BBF"/>
    <w:rsid w:val="00FA0297"/>
    <w:rsid w:val="00FB76C8"/>
    <w:rsid w:val="00FB7776"/>
    <w:rsid w:val="00FE7A29"/>
    <w:rsid w:val="00FF3D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52D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63452D"/>
    <w:pPr>
      <w:keepNext/>
      <w:spacing w:line="360" w:lineRule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3452D"/>
    <w:pPr>
      <w:keepNext/>
      <w:spacing w:line="360" w:lineRule="auto"/>
      <w:ind w:left="2160" w:hanging="2160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452D"/>
    <w:pPr>
      <w:keepNext/>
      <w:spacing w:line="360" w:lineRule="auto"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qFormat/>
    <w:rsid w:val="0063452D"/>
    <w:pPr>
      <w:keepNext/>
      <w:ind w:left="2160" w:hanging="216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3452D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5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52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452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452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rsid w:val="0063452D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6345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rsid w:val="0063452D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3452D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3452D"/>
    <w:pPr>
      <w:spacing w:line="360" w:lineRule="auto"/>
      <w:jc w:val="center"/>
    </w:pPr>
  </w:style>
  <w:style w:type="character" w:customStyle="1" w:styleId="a6">
    <w:name w:val="Основной текст Знак"/>
    <w:basedOn w:val="a0"/>
    <w:link w:val="a5"/>
    <w:rsid w:val="006345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A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52D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63452D"/>
    <w:pPr>
      <w:keepNext/>
      <w:spacing w:line="360" w:lineRule="auto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3452D"/>
    <w:pPr>
      <w:keepNext/>
      <w:spacing w:line="360" w:lineRule="auto"/>
      <w:ind w:left="2160" w:hanging="2160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452D"/>
    <w:pPr>
      <w:keepNext/>
      <w:spacing w:line="360" w:lineRule="auto"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qFormat/>
    <w:rsid w:val="0063452D"/>
    <w:pPr>
      <w:keepNext/>
      <w:ind w:left="2160" w:hanging="216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3452D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52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452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452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452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rsid w:val="0063452D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rsid w:val="006345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 Indent"/>
    <w:basedOn w:val="a"/>
    <w:link w:val="a4"/>
    <w:rsid w:val="0063452D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3452D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345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3452D"/>
    <w:pPr>
      <w:spacing w:line="360" w:lineRule="auto"/>
      <w:jc w:val="center"/>
    </w:pPr>
  </w:style>
  <w:style w:type="character" w:customStyle="1" w:styleId="a6">
    <w:name w:val="Основной текст Знак"/>
    <w:basedOn w:val="a0"/>
    <w:link w:val="a5"/>
    <w:rsid w:val="0063452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A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A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B3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F420-ADBB-4FFA-B062-D47B9552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user</cp:lastModifiedBy>
  <cp:revision>3</cp:revision>
  <cp:lastPrinted>2015-02-17T05:51:00Z</cp:lastPrinted>
  <dcterms:created xsi:type="dcterms:W3CDTF">2017-04-10T06:24:00Z</dcterms:created>
  <dcterms:modified xsi:type="dcterms:W3CDTF">2017-04-12T02:55:00Z</dcterms:modified>
</cp:coreProperties>
</file>